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81" w:rsidRPr="00344A7F" w:rsidRDefault="003B4F81" w:rsidP="003B4F81">
      <w:pPr>
        <w:rPr>
          <w:rFonts w:ascii="Times New Roman" w:hAnsi="Times New Roman" w:cs="Times New Roman"/>
          <w:sz w:val="24"/>
          <w:szCs w:val="24"/>
        </w:rPr>
      </w:pPr>
    </w:p>
    <w:p w:rsidR="003B4F81" w:rsidRPr="00344A7F" w:rsidRDefault="003B4F81" w:rsidP="003B4F81">
      <w:pPr>
        <w:rPr>
          <w:rFonts w:ascii="Times New Roman" w:hAnsi="Times New Roman" w:cs="Times New Roman"/>
          <w:sz w:val="24"/>
          <w:szCs w:val="24"/>
        </w:rPr>
      </w:pPr>
    </w:p>
    <w:p w:rsidR="003B4F81" w:rsidRPr="00344A7F" w:rsidRDefault="003B4F81" w:rsidP="003B4F81">
      <w:pPr>
        <w:rPr>
          <w:rFonts w:ascii="Times New Roman" w:hAnsi="Times New Roman" w:cs="Times New Roman"/>
          <w:sz w:val="24"/>
          <w:szCs w:val="24"/>
        </w:rPr>
      </w:pPr>
    </w:p>
    <w:p w:rsidR="00B53B66" w:rsidRDefault="00B53B66" w:rsidP="00B53B66">
      <w:pPr>
        <w:rPr>
          <w:rFonts w:ascii="Times New Roman" w:hAnsi="Times New Roman" w:cs="Times New Roman"/>
          <w:b/>
          <w:sz w:val="24"/>
          <w:szCs w:val="24"/>
        </w:rPr>
      </w:pPr>
    </w:p>
    <w:p w:rsidR="00B53B66" w:rsidRDefault="00B53B66" w:rsidP="00B53B66">
      <w:pPr>
        <w:rPr>
          <w:rFonts w:ascii="Times New Roman" w:hAnsi="Times New Roman" w:cs="Times New Roman"/>
          <w:b/>
          <w:sz w:val="24"/>
          <w:szCs w:val="24"/>
        </w:rPr>
      </w:pPr>
    </w:p>
    <w:p w:rsidR="008944BE" w:rsidRDefault="008944BE" w:rsidP="008944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768" w:rsidRPr="00E97D3A" w:rsidRDefault="00AD7768" w:rsidP="008944BE">
      <w:pPr>
        <w:jc w:val="center"/>
        <w:rPr>
          <w:rFonts w:cs="Times New Roman"/>
          <w:b/>
          <w:sz w:val="36"/>
          <w:szCs w:val="36"/>
        </w:rPr>
      </w:pPr>
    </w:p>
    <w:p w:rsidR="00B53B66" w:rsidRPr="00B53B66" w:rsidRDefault="00B53B66" w:rsidP="008944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4BE" w:rsidRPr="00E97D3A" w:rsidRDefault="00B7242C" w:rsidP="008944BE">
      <w:pPr>
        <w:jc w:val="center"/>
        <w:rPr>
          <w:rFonts w:cs="Times New Roman"/>
          <w:b/>
          <w:sz w:val="52"/>
          <w:szCs w:val="52"/>
        </w:rPr>
      </w:pPr>
      <w:r w:rsidRPr="00E97D3A">
        <w:rPr>
          <w:b/>
          <w:sz w:val="52"/>
          <w:szCs w:val="52"/>
        </w:rPr>
        <w:t>Místn</w:t>
      </w:r>
      <w:r w:rsidR="00AD7768">
        <w:rPr>
          <w:b/>
          <w:sz w:val="52"/>
          <w:szCs w:val="52"/>
        </w:rPr>
        <w:t>í akční plán rozvoje vzdělávání</w:t>
      </w:r>
    </w:p>
    <w:p w:rsidR="00B7242C" w:rsidRPr="00E97D3A" w:rsidRDefault="00B7242C" w:rsidP="008944BE">
      <w:pPr>
        <w:jc w:val="center"/>
        <w:rPr>
          <w:rFonts w:cs="Times New Roman"/>
          <w:b/>
          <w:sz w:val="52"/>
          <w:szCs w:val="52"/>
        </w:rPr>
      </w:pPr>
      <w:r w:rsidRPr="00E97D3A">
        <w:rPr>
          <w:b/>
          <w:sz w:val="52"/>
          <w:szCs w:val="52"/>
        </w:rPr>
        <w:t>ORP Český Těšín</w:t>
      </w:r>
    </w:p>
    <w:p w:rsidR="00E97D3A" w:rsidRPr="00E97D3A" w:rsidRDefault="00E97D3A" w:rsidP="008944BE">
      <w:pPr>
        <w:jc w:val="center"/>
        <w:rPr>
          <w:rFonts w:cs="Times New Roman"/>
          <w:b/>
          <w:sz w:val="36"/>
          <w:szCs w:val="36"/>
        </w:rPr>
      </w:pPr>
    </w:p>
    <w:p w:rsidR="00B7242C" w:rsidRPr="00E97D3A" w:rsidRDefault="00B7242C" w:rsidP="00B7242C">
      <w:pPr>
        <w:rPr>
          <w:rFonts w:cs="Times New Roman"/>
          <w:b/>
          <w:sz w:val="36"/>
          <w:szCs w:val="36"/>
        </w:rPr>
      </w:pPr>
    </w:p>
    <w:p w:rsidR="008944BE" w:rsidRPr="00E97D3A" w:rsidRDefault="008944BE" w:rsidP="00B7242C">
      <w:pPr>
        <w:rPr>
          <w:rFonts w:cs="Times New Roman"/>
          <w:b/>
          <w:sz w:val="24"/>
          <w:szCs w:val="24"/>
        </w:rPr>
      </w:pPr>
    </w:p>
    <w:p w:rsidR="008944BE" w:rsidRPr="00E97D3A" w:rsidRDefault="008944BE" w:rsidP="00B7242C">
      <w:pPr>
        <w:rPr>
          <w:rFonts w:cs="Times New Roman"/>
          <w:b/>
          <w:sz w:val="24"/>
          <w:szCs w:val="24"/>
        </w:rPr>
      </w:pPr>
    </w:p>
    <w:p w:rsidR="00E97D3A" w:rsidRPr="00E97D3A" w:rsidRDefault="00E97D3A" w:rsidP="00E97D3A">
      <w:pPr>
        <w:jc w:val="center"/>
        <w:rPr>
          <w:rFonts w:cs="Times New Roman"/>
          <w:b/>
          <w:sz w:val="24"/>
          <w:szCs w:val="24"/>
        </w:rPr>
      </w:pPr>
    </w:p>
    <w:p w:rsidR="007536FD" w:rsidRDefault="007536FD" w:rsidP="00753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C64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3F4702">
        <w:rPr>
          <w:rFonts w:ascii="Times New Roman" w:hAnsi="Times New Roman" w:cs="Times New Roman"/>
          <w:b/>
          <w:sz w:val="24"/>
          <w:szCs w:val="24"/>
        </w:rPr>
        <w:t>4</w:t>
      </w:r>
      <w:r w:rsidRPr="00964C64">
        <w:rPr>
          <w:rFonts w:ascii="Times New Roman" w:hAnsi="Times New Roman" w:cs="Times New Roman"/>
          <w:b/>
          <w:sz w:val="24"/>
          <w:szCs w:val="24"/>
        </w:rPr>
        <w:t xml:space="preserve"> – Investiční priority</w:t>
      </w:r>
    </w:p>
    <w:p w:rsidR="003B4F81" w:rsidRDefault="003B4F81" w:rsidP="00E97D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F81" w:rsidRDefault="003B4F81" w:rsidP="00E97D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F68" w:rsidRPr="003B4F81" w:rsidRDefault="00242F68" w:rsidP="00E97D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F68" w:rsidRDefault="00242F68" w:rsidP="00242F6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Tento dokument byl vytvořen v rámci projektu:</w:t>
      </w:r>
    </w:p>
    <w:p w:rsidR="00242F68" w:rsidRPr="00242F68" w:rsidRDefault="00242F68" w:rsidP="00242F68">
      <w:pPr>
        <w:jc w:val="center"/>
        <w:rPr>
          <w:rFonts w:cs="Times New Roman"/>
          <w:b/>
          <w:sz w:val="24"/>
          <w:szCs w:val="24"/>
        </w:rPr>
      </w:pPr>
      <w:r w:rsidRPr="00242F68">
        <w:rPr>
          <w:rFonts w:cs="Times New Roman"/>
          <w:b/>
          <w:sz w:val="24"/>
          <w:szCs w:val="24"/>
        </w:rPr>
        <w:t>„Místní akční plán rozvoje vzdělávání ORP Český Těšín“</w:t>
      </w:r>
    </w:p>
    <w:p w:rsidR="00E97D3A" w:rsidRPr="00E97D3A" w:rsidRDefault="00242F68" w:rsidP="007536FD">
      <w:pPr>
        <w:jc w:val="center"/>
        <w:rPr>
          <w:rFonts w:cs="Times New Roman"/>
          <w:b/>
          <w:sz w:val="24"/>
          <w:szCs w:val="24"/>
        </w:rPr>
      </w:pPr>
      <w:r w:rsidRPr="00242F68">
        <w:rPr>
          <w:rFonts w:cs="Times New Roman"/>
          <w:b/>
          <w:sz w:val="24"/>
          <w:szCs w:val="24"/>
        </w:rPr>
        <w:t>CZ.02.3.68/0.0/0.0/15_005/0000146</w:t>
      </w:r>
    </w:p>
    <w:p w:rsidR="0019502A" w:rsidRDefault="00B7242C" w:rsidP="00B53B66">
      <w:pPr>
        <w:rPr>
          <w:b/>
          <w:sz w:val="36"/>
          <w:szCs w:val="36"/>
        </w:rPr>
        <w:sectPr w:rsidR="0019502A" w:rsidSect="001073B4">
          <w:footerReference w:type="even" r:id="rId8"/>
          <w:footerReference w:type="default" r:id="rId9"/>
          <w:pgSz w:w="11900" w:h="16840"/>
          <w:pgMar w:top="1440" w:right="1418" w:bottom="1440" w:left="1418" w:header="709" w:footer="709" w:gutter="0"/>
          <w:cols w:space="708"/>
          <w:docGrid w:linePitch="360"/>
        </w:sectPr>
      </w:pPr>
      <w:r w:rsidRPr="00B53B66">
        <w:rPr>
          <w:b/>
          <w:sz w:val="36"/>
          <w:szCs w:val="36"/>
        </w:rPr>
        <w:br w:type="page"/>
      </w:r>
    </w:p>
    <w:p w:rsidR="00C802E2" w:rsidRDefault="00A2793E" w:rsidP="0019502A">
      <w:pPr>
        <w:pStyle w:val="Nadpis2"/>
        <w:numPr>
          <w:ilvl w:val="0"/>
          <w:numId w:val="0"/>
        </w:numPr>
        <w:ind w:left="709" w:hanging="709"/>
      </w:pPr>
      <w:bookmarkStart w:id="0" w:name="_Toc484496341"/>
      <w:bookmarkStart w:id="1" w:name="_Toc484496508"/>
      <w:bookmarkStart w:id="2" w:name="_Toc484514689"/>
      <w:r>
        <w:lastRenderedPageBreak/>
        <w:t>Investiční priority</w:t>
      </w:r>
      <w:bookmarkEnd w:id="0"/>
      <w:bookmarkEnd w:id="1"/>
      <w:bookmarkEnd w:id="2"/>
    </w:p>
    <w:p w:rsidR="009D20DA" w:rsidRDefault="009D20DA" w:rsidP="009D20DA">
      <w:pPr>
        <w:rPr>
          <w:rFonts w:cs="Arial"/>
        </w:rPr>
      </w:pPr>
      <w:r>
        <w:rPr>
          <w:rFonts w:cs="Arial"/>
          <w:b/>
        </w:rPr>
        <w:t>Inve</w:t>
      </w:r>
      <w:r w:rsidRPr="00B0380F">
        <w:rPr>
          <w:rFonts w:cs="Arial"/>
          <w:b/>
        </w:rPr>
        <w:t>stiční priority</w:t>
      </w:r>
      <w:r w:rsidRPr="00B0380F">
        <w:rPr>
          <w:rFonts w:cs="Arial"/>
        </w:rPr>
        <w:t xml:space="preserve"> - seznam projektových záměrů pro investiční intervence v SC 2.4 IROP a pro integrované nástroje ITI, IPRÚ a CLLD zpracovaný pro ORP, území MAP </w:t>
      </w:r>
      <w:r>
        <w:rPr>
          <w:rFonts w:cs="Arial"/>
        </w:rPr>
        <w:t>Český Těšín</w:t>
      </w:r>
    </w:p>
    <w:tbl>
      <w:tblPr>
        <w:tblStyle w:val="Mkatabulky"/>
        <w:tblW w:w="14170" w:type="dxa"/>
        <w:tblLayout w:type="fixed"/>
        <w:tblLook w:val="04A0"/>
      </w:tblPr>
      <w:tblGrid>
        <w:gridCol w:w="2235"/>
        <w:gridCol w:w="1729"/>
        <w:gridCol w:w="1276"/>
        <w:gridCol w:w="1276"/>
        <w:gridCol w:w="850"/>
        <w:gridCol w:w="993"/>
        <w:gridCol w:w="992"/>
        <w:gridCol w:w="1241"/>
        <w:gridCol w:w="1310"/>
        <w:gridCol w:w="996"/>
        <w:gridCol w:w="1272"/>
      </w:tblGrid>
      <w:tr w:rsidR="009D20DA" w:rsidRPr="00B0380F" w:rsidTr="0019502A">
        <w:trPr>
          <w:trHeight w:val="267"/>
        </w:trPr>
        <w:tc>
          <w:tcPr>
            <w:tcW w:w="2235" w:type="dxa"/>
            <w:vMerge w:val="restart"/>
            <w:vAlign w:val="center"/>
          </w:tcPr>
          <w:p w:rsidR="009D20DA" w:rsidRPr="0019502A" w:rsidRDefault="009D20DA" w:rsidP="0019502A">
            <w:pPr>
              <w:spacing w:after="0"/>
              <w:jc w:val="left"/>
              <w:rPr>
                <w:rFonts w:cs="Arial"/>
                <w:b/>
              </w:rPr>
            </w:pPr>
            <w:r w:rsidRPr="0019502A">
              <w:rPr>
                <w:rFonts w:cs="Arial"/>
                <w:b/>
              </w:rPr>
              <w:t xml:space="preserve">Identifikace školy, školského zařízení či dalšího subjektu </w:t>
            </w:r>
          </w:p>
          <w:p w:rsidR="009D20DA" w:rsidRPr="0019502A" w:rsidRDefault="009D20DA" w:rsidP="0019502A">
            <w:pPr>
              <w:spacing w:after="0"/>
              <w:jc w:val="left"/>
              <w:rPr>
                <w:rFonts w:cs="Arial"/>
                <w:b/>
              </w:rPr>
            </w:pPr>
            <w:r w:rsidRPr="0019502A">
              <w:rPr>
                <w:rFonts w:cs="Arial"/>
                <w:b/>
              </w:rPr>
              <w:t>Název:</w:t>
            </w:r>
          </w:p>
          <w:p w:rsidR="009D20DA" w:rsidRPr="0019502A" w:rsidRDefault="009D20DA" w:rsidP="0019502A">
            <w:pPr>
              <w:spacing w:after="0"/>
              <w:jc w:val="left"/>
              <w:rPr>
                <w:rFonts w:cs="Arial"/>
                <w:b/>
              </w:rPr>
            </w:pPr>
            <w:r w:rsidRPr="0019502A">
              <w:rPr>
                <w:rFonts w:cs="Arial"/>
                <w:b/>
              </w:rPr>
              <w:t>IČO:</w:t>
            </w:r>
          </w:p>
          <w:p w:rsidR="009D20DA" w:rsidRPr="0019502A" w:rsidRDefault="009D20DA" w:rsidP="0019502A">
            <w:pPr>
              <w:spacing w:after="0"/>
              <w:jc w:val="left"/>
              <w:rPr>
                <w:rFonts w:cs="Arial"/>
                <w:b/>
              </w:rPr>
            </w:pPr>
            <w:r w:rsidRPr="0019502A">
              <w:rPr>
                <w:rFonts w:cs="Arial"/>
                <w:b/>
              </w:rPr>
              <w:t>RED IZO:</w:t>
            </w:r>
          </w:p>
          <w:p w:rsidR="009D20DA" w:rsidRPr="0019502A" w:rsidRDefault="009D20DA" w:rsidP="0019502A">
            <w:pPr>
              <w:spacing w:after="0"/>
              <w:jc w:val="left"/>
              <w:rPr>
                <w:rFonts w:cs="Arial"/>
                <w:b/>
              </w:rPr>
            </w:pPr>
            <w:r w:rsidRPr="0019502A">
              <w:rPr>
                <w:rFonts w:cs="Arial"/>
                <w:b/>
              </w:rPr>
              <w:t>IZO:</w:t>
            </w:r>
          </w:p>
          <w:p w:rsidR="009D20DA" w:rsidRPr="0019502A" w:rsidRDefault="009D20DA" w:rsidP="0019502A">
            <w:pPr>
              <w:spacing w:after="0"/>
              <w:jc w:val="left"/>
              <w:rPr>
                <w:rFonts w:cs="Arial"/>
                <w:b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9D20DA" w:rsidRPr="0019502A" w:rsidRDefault="009D20DA" w:rsidP="0019502A">
            <w:pPr>
              <w:spacing w:after="0"/>
              <w:jc w:val="left"/>
              <w:rPr>
                <w:rFonts w:cs="Arial"/>
                <w:b/>
              </w:rPr>
            </w:pPr>
            <w:r w:rsidRPr="0019502A">
              <w:rPr>
                <w:rFonts w:cs="Arial"/>
                <w:b/>
              </w:rPr>
              <w:t>Název projektu:</w:t>
            </w:r>
          </w:p>
        </w:tc>
        <w:tc>
          <w:tcPr>
            <w:tcW w:w="1276" w:type="dxa"/>
            <w:vMerge w:val="restart"/>
            <w:vAlign w:val="center"/>
          </w:tcPr>
          <w:p w:rsidR="009D20DA" w:rsidRPr="0019502A" w:rsidRDefault="009D20DA" w:rsidP="0019502A">
            <w:pPr>
              <w:spacing w:after="0"/>
              <w:jc w:val="left"/>
              <w:rPr>
                <w:rFonts w:cs="Arial"/>
                <w:b/>
              </w:rPr>
            </w:pPr>
            <w:r w:rsidRPr="0019502A">
              <w:rPr>
                <w:rFonts w:cs="Arial"/>
                <w:b/>
              </w:rPr>
              <w:t>Očekáva</w:t>
            </w:r>
            <w:r w:rsidR="0019502A">
              <w:rPr>
                <w:rFonts w:cs="Arial"/>
                <w:b/>
              </w:rPr>
              <w:t>né celkové náklady na projekt v </w:t>
            </w:r>
            <w:r w:rsidRPr="0019502A">
              <w:rPr>
                <w:rFonts w:cs="Arial"/>
                <w:b/>
              </w:rPr>
              <w:t>Kč</w:t>
            </w:r>
          </w:p>
        </w:tc>
        <w:tc>
          <w:tcPr>
            <w:tcW w:w="1276" w:type="dxa"/>
            <w:vMerge w:val="restart"/>
            <w:vAlign w:val="center"/>
          </w:tcPr>
          <w:p w:rsidR="009D20DA" w:rsidRPr="0019502A" w:rsidRDefault="009D20DA" w:rsidP="0019502A">
            <w:pPr>
              <w:spacing w:after="0"/>
              <w:jc w:val="left"/>
              <w:rPr>
                <w:rFonts w:cs="Arial"/>
                <w:b/>
              </w:rPr>
            </w:pPr>
            <w:r w:rsidRPr="0019502A">
              <w:rPr>
                <w:rFonts w:cs="Arial"/>
                <w:b/>
              </w:rPr>
              <w:t>Očekávaný termín realizace projektu (od – do)</w:t>
            </w:r>
          </w:p>
        </w:tc>
        <w:tc>
          <w:tcPr>
            <w:tcW w:w="850" w:type="dxa"/>
            <w:vMerge w:val="restart"/>
            <w:vAlign w:val="center"/>
          </w:tcPr>
          <w:p w:rsidR="009D20DA" w:rsidRPr="0019502A" w:rsidRDefault="009D20DA" w:rsidP="0019502A">
            <w:pPr>
              <w:spacing w:after="0"/>
              <w:jc w:val="left"/>
              <w:rPr>
                <w:rFonts w:cs="Arial"/>
                <w:b/>
              </w:rPr>
            </w:pPr>
            <w:r w:rsidRPr="0019502A">
              <w:rPr>
                <w:rFonts w:cs="Arial"/>
                <w:b/>
              </w:rPr>
              <w:t>Soulad s cílem MAP*</w:t>
            </w:r>
          </w:p>
        </w:tc>
        <w:tc>
          <w:tcPr>
            <w:tcW w:w="6804" w:type="dxa"/>
            <w:gridSpan w:val="6"/>
            <w:vAlign w:val="center"/>
          </w:tcPr>
          <w:p w:rsidR="009D20DA" w:rsidRPr="0019502A" w:rsidRDefault="009D20DA" w:rsidP="0019502A">
            <w:pPr>
              <w:spacing w:after="0"/>
              <w:jc w:val="center"/>
              <w:rPr>
                <w:rFonts w:cs="Arial"/>
                <w:b/>
              </w:rPr>
            </w:pPr>
            <w:r w:rsidRPr="0019502A">
              <w:rPr>
                <w:rFonts w:cs="Arial"/>
                <w:b/>
              </w:rPr>
              <w:t>Typ projektu:</w:t>
            </w:r>
          </w:p>
        </w:tc>
      </w:tr>
      <w:tr w:rsidR="009D20DA" w:rsidRPr="00B0380F" w:rsidTr="0019502A">
        <w:trPr>
          <w:trHeight w:val="520"/>
        </w:trPr>
        <w:tc>
          <w:tcPr>
            <w:tcW w:w="2235" w:type="dxa"/>
            <w:vMerge/>
            <w:vAlign w:val="center"/>
          </w:tcPr>
          <w:p w:rsidR="009D20DA" w:rsidRPr="0019502A" w:rsidRDefault="009D20DA" w:rsidP="0019502A">
            <w:pPr>
              <w:spacing w:after="0"/>
              <w:jc w:val="left"/>
              <w:rPr>
                <w:rFonts w:cs="Arial"/>
                <w:b/>
              </w:rPr>
            </w:pPr>
          </w:p>
        </w:tc>
        <w:tc>
          <w:tcPr>
            <w:tcW w:w="1729" w:type="dxa"/>
            <w:vMerge/>
            <w:vAlign w:val="center"/>
          </w:tcPr>
          <w:p w:rsidR="009D20DA" w:rsidRPr="0019502A" w:rsidRDefault="009D20DA" w:rsidP="0019502A">
            <w:pPr>
              <w:spacing w:after="0"/>
              <w:jc w:val="left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D20DA" w:rsidRPr="0019502A" w:rsidRDefault="009D20DA" w:rsidP="0019502A">
            <w:pPr>
              <w:spacing w:after="0"/>
              <w:jc w:val="left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9D20DA" w:rsidRPr="0019502A" w:rsidRDefault="009D20DA" w:rsidP="0019502A">
            <w:pPr>
              <w:spacing w:after="0"/>
              <w:jc w:val="left"/>
              <w:rPr>
                <w:rFonts w:cs="Arial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9D20DA" w:rsidRPr="0019502A" w:rsidRDefault="009D20DA" w:rsidP="0019502A">
            <w:pPr>
              <w:spacing w:after="0"/>
              <w:jc w:val="left"/>
              <w:rPr>
                <w:rFonts w:cs="Arial"/>
                <w:b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9D20DA" w:rsidRPr="0019502A" w:rsidRDefault="009D20DA" w:rsidP="0019502A">
            <w:pPr>
              <w:spacing w:after="0"/>
              <w:jc w:val="center"/>
              <w:rPr>
                <w:rFonts w:cs="Arial"/>
                <w:b/>
              </w:rPr>
            </w:pPr>
            <w:r w:rsidRPr="0019502A">
              <w:rPr>
                <w:rFonts w:cs="Arial"/>
                <w:b/>
              </w:rPr>
              <w:t>s vazbou na klíčové kompetence IROP</w:t>
            </w:r>
          </w:p>
        </w:tc>
        <w:tc>
          <w:tcPr>
            <w:tcW w:w="996" w:type="dxa"/>
            <w:vMerge w:val="restart"/>
            <w:vAlign w:val="center"/>
          </w:tcPr>
          <w:p w:rsidR="009D20DA" w:rsidRPr="0019502A" w:rsidRDefault="009D20DA" w:rsidP="0019502A">
            <w:p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9502A">
              <w:rPr>
                <w:rFonts w:cs="Arial"/>
                <w:b/>
                <w:sz w:val="20"/>
                <w:szCs w:val="20"/>
              </w:rPr>
              <w:t>Bezbarié</w:t>
            </w:r>
            <w:proofErr w:type="spellEnd"/>
            <w:r w:rsidRPr="0019502A"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Pr="0019502A">
              <w:rPr>
                <w:rFonts w:cs="Arial"/>
                <w:b/>
                <w:sz w:val="20"/>
                <w:szCs w:val="20"/>
              </w:rPr>
              <w:t>rovost</w:t>
            </w:r>
            <w:proofErr w:type="spellEnd"/>
            <w:r w:rsidRPr="0019502A">
              <w:rPr>
                <w:rFonts w:cs="Arial"/>
                <w:b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272" w:type="dxa"/>
            <w:vMerge w:val="restart"/>
            <w:vAlign w:val="center"/>
          </w:tcPr>
          <w:p w:rsidR="009D20DA" w:rsidRPr="0019502A" w:rsidRDefault="009D20DA" w:rsidP="0019502A">
            <w:pPr>
              <w:spacing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19502A">
              <w:rPr>
                <w:rFonts w:cs="Arial"/>
                <w:b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9D20DA" w:rsidRPr="00B0380F" w:rsidTr="0019502A">
        <w:trPr>
          <w:trHeight w:val="802"/>
        </w:trPr>
        <w:tc>
          <w:tcPr>
            <w:tcW w:w="2235" w:type="dxa"/>
            <w:vMerge/>
          </w:tcPr>
          <w:p w:rsidR="009D20DA" w:rsidRPr="00B0380F" w:rsidRDefault="009D20DA" w:rsidP="00D40C96">
            <w:pPr>
              <w:rPr>
                <w:rFonts w:cs="Arial"/>
              </w:rPr>
            </w:pPr>
          </w:p>
        </w:tc>
        <w:tc>
          <w:tcPr>
            <w:tcW w:w="1729" w:type="dxa"/>
            <w:vMerge/>
          </w:tcPr>
          <w:p w:rsidR="009D20DA" w:rsidRPr="00B0380F" w:rsidRDefault="009D20DA" w:rsidP="00D40C96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:rsidR="009D20DA" w:rsidRPr="00B0380F" w:rsidRDefault="009D20DA" w:rsidP="00D40C96">
            <w:pPr>
              <w:rPr>
                <w:rFonts w:cs="Arial"/>
              </w:rPr>
            </w:pPr>
          </w:p>
        </w:tc>
        <w:tc>
          <w:tcPr>
            <w:tcW w:w="1276" w:type="dxa"/>
            <w:vMerge/>
          </w:tcPr>
          <w:p w:rsidR="009D20DA" w:rsidRPr="00B0380F" w:rsidRDefault="009D20DA" w:rsidP="00D40C96">
            <w:pPr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:rsidR="009D20DA" w:rsidRPr="00B0380F" w:rsidRDefault="009D20DA" w:rsidP="00D40C96">
            <w:pPr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9D20DA" w:rsidRPr="00B0380F" w:rsidRDefault="009D20DA" w:rsidP="0019502A">
            <w:pPr>
              <w:jc w:val="center"/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92" w:type="dxa"/>
            <w:vAlign w:val="center"/>
          </w:tcPr>
          <w:p w:rsidR="009D20DA" w:rsidRPr="00B0380F" w:rsidRDefault="009D20DA" w:rsidP="0019502A">
            <w:pPr>
              <w:jc w:val="center"/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241" w:type="dxa"/>
            <w:vAlign w:val="center"/>
          </w:tcPr>
          <w:p w:rsidR="009D20DA" w:rsidRPr="00B0380F" w:rsidRDefault="009D20DA" w:rsidP="0019502A">
            <w:pPr>
              <w:jc w:val="center"/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10" w:type="dxa"/>
            <w:vAlign w:val="center"/>
          </w:tcPr>
          <w:p w:rsidR="009D20DA" w:rsidRPr="00B0380F" w:rsidRDefault="009D20DA" w:rsidP="0019502A">
            <w:pPr>
              <w:jc w:val="center"/>
              <w:rPr>
                <w:rFonts w:cs="Arial"/>
                <w:sz w:val="20"/>
                <w:szCs w:val="20"/>
              </w:rPr>
            </w:pPr>
            <w:r w:rsidRPr="00B0380F">
              <w:rPr>
                <w:rFonts w:cs="Arial"/>
                <w:sz w:val="20"/>
                <w:szCs w:val="20"/>
              </w:rPr>
              <w:t>Práce s </w:t>
            </w:r>
            <w:proofErr w:type="spellStart"/>
            <w:r w:rsidRPr="00B0380F">
              <w:rPr>
                <w:rFonts w:cs="Arial"/>
                <w:sz w:val="20"/>
                <w:szCs w:val="20"/>
              </w:rPr>
              <w:t>digitál</w:t>
            </w:r>
            <w:proofErr w:type="spellEnd"/>
            <w:r w:rsidRPr="00B0380F">
              <w:rPr>
                <w:rFonts w:cs="Arial"/>
                <w:sz w:val="20"/>
                <w:szCs w:val="20"/>
              </w:rPr>
              <w:t>. technologie-mi ***</w:t>
            </w:r>
          </w:p>
        </w:tc>
        <w:tc>
          <w:tcPr>
            <w:tcW w:w="996" w:type="dxa"/>
            <w:vMerge/>
          </w:tcPr>
          <w:p w:rsidR="009D20DA" w:rsidRPr="00B0380F" w:rsidRDefault="009D20DA" w:rsidP="00D40C9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9D20DA" w:rsidRPr="00B0380F" w:rsidRDefault="009D20DA" w:rsidP="00D40C96">
            <w:pPr>
              <w:rPr>
                <w:rFonts w:cs="Arial"/>
                <w:sz w:val="20"/>
                <w:szCs w:val="20"/>
              </w:rPr>
            </w:pPr>
          </w:p>
        </w:tc>
      </w:tr>
      <w:tr w:rsidR="009D20DA" w:rsidRPr="00B0380F" w:rsidTr="00D40C96">
        <w:trPr>
          <w:trHeight w:val="267"/>
        </w:trPr>
        <w:tc>
          <w:tcPr>
            <w:tcW w:w="2235" w:type="dxa"/>
            <w:vMerge w:val="restart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Style w:val="tsubjname"/>
                <w:sz w:val="20"/>
                <w:szCs w:val="20"/>
              </w:rPr>
              <w:t>Základní škola s polským jazykem vyučovacím a Mateřská škola s polským jazykem vyučovacím Český Těšín Havlíčkova 13 okres Karviná</w:t>
            </w:r>
            <w:r w:rsidRPr="0019502A">
              <w:rPr>
                <w:sz w:val="20"/>
                <w:szCs w:val="20"/>
              </w:rPr>
              <w:br/>
              <w:t>Český Těšín, Havlíčkova 213/13, 737 01 Český Těšín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IČ: 48805491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RED IZO: 600136043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107623218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048805491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IZO:119700972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lastRenderedPageBreak/>
              <w:t>IZO: 107623048</w:t>
            </w: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lastRenderedPageBreak/>
              <w:t xml:space="preserve">ZŠ a MŠ Č.T. s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pol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jaz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>. vyučovacím - bezbariérové stavební úpravy budovy ZŠ Havlíčkova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 w:rsidRPr="00344F67">
              <w:rPr>
                <w:rFonts w:cs="Arial"/>
              </w:rPr>
              <w:t>700</w:t>
            </w:r>
            <w:r>
              <w:rPr>
                <w:rFonts w:cs="Arial"/>
              </w:rPr>
              <w:t xml:space="preserve"> </w:t>
            </w:r>
            <w:r w:rsidRPr="00344F67">
              <w:rPr>
                <w:rFonts w:cs="Arial"/>
              </w:rPr>
              <w:t>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2016-2018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sdt>
          <w:sdtPr>
            <w:rPr>
              <w:rFonts w:cs="Arial"/>
            </w:rPr>
            <w:id w:val="-1690908791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86408726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2024254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77288691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74327262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485977806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82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 xml:space="preserve">ZŠ a MŠ Č.T. s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pol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jaz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>. vyučovacím - stavební úpravy a rekonstrukce - bezbariérovost budovy MŠ Polní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 w:rsidRPr="00344F67">
              <w:rPr>
                <w:rFonts w:cs="Arial"/>
              </w:rPr>
              <w:t>1</w:t>
            </w:r>
            <w:r>
              <w:rPr>
                <w:rFonts w:cs="Arial"/>
              </w:rPr>
              <w:t> </w:t>
            </w:r>
            <w:r w:rsidRPr="00344F67">
              <w:rPr>
                <w:rFonts w:cs="Arial"/>
              </w:rPr>
              <w:t>500</w:t>
            </w:r>
            <w:r>
              <w:rPr>
                <w:rFonts w:cs="Arial"/>
              </w:rPr>
              <w:t xml:space="preserve"> </w:t>
            </w:r>
            <w:r w:rsidRPr="00344F67">
              <w:rPr>
                <w:rFonts w:cs="Arial"/>
              </w:rPr>
              <w:t>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2018-2020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sdt>
          <w:sdtPr>
            <w:rPr>
              <w:rFonts w:cs="Arial"/>
            </w:rPr>
            <w:id w:val="-2026398950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49908877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48320556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60568284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98973595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741317243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82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 xml:space="preserve">ZŠ a MŠ Č.T. s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pol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jaz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>. vyučovacím  - stavební úpravy a rekonstrukce - bezbariérovost budovy MŠ Moskevská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 w:rsidRPr="00344F67">
              <w:rPr>
                <w:rFonts w:cs="Arial"/>
              </w:rPr>
              <w:t>2</w:t>
            </w:r>
            <w:r>
              <w:rPr>
                <w:rFonts w:cs="Arial"/>
              </w:rPr>
              <w:t> </w:t>
            </w:r>
            <w:r w:rsidRPr="00344F67">
              <w:rPr>
                <w:rFonts w:cs="Arial"/>
              </w:rPr>
              <w:t>000</w:t>
            </w:r>
            <w:r>
              <w:rPr>
                <w:rFonts w:cs="Arial"/>
              </w:rPr>
              <w:t xml:space="preserve"> </w:t>
            </w:r>
            <w:r w:rsidRPr="00344F67">
              <w:rPr>
                <w:rFonts w:cs="Arial"/>
              </w:rPr>
              <w:t>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2018-202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sdt>
          <w:sdtPr>
            <w:rPr>
              <w:rFonts w:cs="Arial"/>
            </w:rPr>
            <w:id w:val="-1283338434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55833423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69208702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0698037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60693535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932398272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82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 xml:space="preserve">ZŠ a MŠ Č.T. s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pol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jaz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. vyučovacím - </w:t>
            </w:r>
            <w:r w:rsidRPr="0019502A">
              <w:rPr>
                <w:rFonts w:cs="Arial"/>
                <w:sz w:val="20"/>
                <w:szCs w:val="20"/>
              </w:rPr>
              <w:lastRenderedPageBreak/>
              <w:t>modernizace učebny fyziky a chemie ZŠ Havlíčkova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 w:rsidRPr="00344F67">
              <w:rPr>
                <w:rFonts w:cs="Arial"/>
              </w:rPr>
              <w:lastRenderedPageBreak/>
              <w:t>700</w:t>
            </w:r>
            <w:r>
              <w:rPr>
                <w:rFonts w:cs="Arial"/>
              </w:rPr>
              <w:t xml:space="preserve"> </w:t>
            </w:r>
            <w:r w:rsidRPr="00344F67">
              <w:rPr>
                <w:rFonts w:cs="Arial"/>
              </w:rPr>
              <w:t>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2016-2018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sdt>
          <w:sdtPr>
            <w:rPr>
              <w:rFonts w:cs="Arial"/>
            </w:rPr>
            <w:id w:val="2065598270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58719972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864667578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79670163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657149595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74203983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 xml:space="preserve">ZŠ a MŠ Č.T. s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pol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jaz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>. vyučovacím  - vybavení  tříd budova ZŠ Havlíčkova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 w:rsidRPr="00344F67">
              <w:rPr>
                <w:rFonts w:cs="Arial"/>
              </w:rPr>
              <w:t>300</w:t>
            </w:r>
            <w:r>
              <w:rPr>
                <w:rFonts w:cs="Arial"/>
              </w:rPr>
              <w:t xml:space="preserve"> </w:t>
            </w:r>
            <w:r w:rsidRPr="00344F67">
              <w:rPr>
                <w:rFonts w:cs="Arial"/>
              </w:rPr>
              <w:t>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2016-2018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sdt>
          <w:sdtPr>
            <w:rPr>
              <w:rFonts w:cs="Arial"/>
            </w:rPr>
            <w:id w:val="-2111962411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24619840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06430994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73394292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999000742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13711592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 xml:space="preserve">ZŠ a MŠ Č.T. s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pol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jaz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>. vyučovacím  - modernizace počítačové učebny ZŠ Havlíčkova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 w:rsidRPr="00344F67">
              <w:rPr>
                <w:rFonts w:cs="Arial"/>
              </w:rPr>
              <w:t>300</w:t>
            </w:r>
            <w:r>
              <w:rPr>
                <w:rFonts w:cs="Arial"/>
              </w:rPr>
              <w:t xml:space="preserve"> </w:t>
            </w:r>
            <w:r w:rsidRPr="00344F67">
              <w:rPr>
                <w:rFonts w:cs="Arial"/>
              </w:rPr>
              <w:t>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2016-2018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sdt>
          <w:sdtPr>
            <w:rPr>
              <w:rFonts w:cs="Arial"/>
            </w:rPr>
            <w:id w:val="1049967317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17515942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12697076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712110564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859036856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86193147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 xml:space="preserve">ZŠ a MŠ Č.T. s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pol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jaz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>. vyučovacím - modernizace mobilní počítačové učebny ZŠ Havlíčkova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400 000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2016-2018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sdt>
          <w:sdtPr>
            <w:rPr>
              <w:rFonts w:cs="Arial"/>
            </w:rPr>
            <w:id w:val="421694856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7057357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31173705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635627331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213474099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96867248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 xml:space="preserve">ZŠ a MŠ Č.T. s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pol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jaz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. vyučovacím - vybavení výpočetní technikou včetně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interaktnivní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 tabule v MŠ (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Akátova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, Polní, Moskevská,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Hrabinská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500 000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2016-2018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sdt>
          <w:sdtPr>
            <w:rPr>
              <w:rFonts w:cs="Arial"/>
            </w:rPr>
            <w:id w:val="-368386112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34682001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03237416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2035158751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661393262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99960689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 xml:space="preserve">ZŠ a MŠ Č.T. s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pol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jaz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>. vyučovacím - modernizace přírodovědné učebny pro ZŠ Havlíčkova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2016-2018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sdt>
          <w:sdtPr>
            <w:rPr>
              <w:rFonts w:cs="Arial"/>
            </w:rPr>
            <w:id w:val="-1677105411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04919491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355865678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95548933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227268998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83277261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 w:val="restart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Style w:val="tsubjname"/>
                <w:sz w:val="20"/>
                <w:szCs w:val="20"/>
              </w:rPr>
              <w:t xml:space="preserve">Základní škola a mateřská škola Český Těšín </w:t>
            </w:r>
            <w:proofErr w:type="spellStart"/>
            <w:r w:rsidRPr="0019502A">
              <w:rPr>
                <w:rStyle w:val="tsubjname"/>
                <w:sz w:val="20"/>
                <w:szCs w:val="20"/>
              </w:rPr>
              <w:t>Kontešinec</w:t>
            </w:r>
            <w:proofErr w:type="spellEnd"/>
            <w:r w:rsidRPr="0019502A">
              <w:rPr>
                <w:rStyle w:val="tsubjname"/>
                <w:sz w:val="20"/>
                <w:szCs w:val="20"/>
              </w:rPr>
              <w:t>, příspěvková organizace</w:t>
            </w:r>
            <w:r w:rsidRPr="0019502A">
              <w:rPr>
                <w:sz w:val="20"/>
                <w:szCs w:val="20"/>
              </w:rPr>
              <w:br/>
              <w:t>Český Těšín, Masarykovy sady 104/21, 737 01 Český Těšín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IČ: 72545917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RED IZO: 691003459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181032481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181032333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181032490</w:t>
            </w: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 xml:space="preserve">ZŠ a MŠ Č.T.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Kontešinec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 - bezbariérové stavební úpravy budovy MŠ Masarykovy sady a pořízení kompenzačních pomůcek pro ZŠ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700 000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sdt>
          <w:sdtPr>
            <w:rPr>
              <w:rFonts w:cs="Arial"/>
            </w:rPr>
            <w:id w:val="462318190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92524877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25932758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46622709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24826715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57735093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 xml:space="preserve">ZŠ a MŠ Č.T.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Kontešinec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 - zřízení environmentálního dětského koutku pro MŠ (Masarykovy sady, Smetanova, Dukelská, Mosty,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Koňákov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sdt>
          <w:sdtPr>
            <w:rPr>
              <w:rFonts w:cs="Arial"/>
            </w:rPr>
            <w:id w:val="238682549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50199698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937598026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09305203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816924398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98992255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 xml:space="preserve">ZŠ a MŠ Č.T.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Kontešinec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 - vybudování učebny 3D tiskáren pro ZŠ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2016-2018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sdt>
          <w:sdtPr>
            <w:rPr>
              <w:rFonts w:cs="Arial"/>
            </w:rPr>
            <w:id w:val="889542790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06748364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28221372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727224945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471403169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97150794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 xml:space="preserve">ZŠ a MŠ Č.T.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Kontešinec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 - modernizace počítačové </w:t>
            </w:r>
            <w:r w:rsidRPr="0019502A">
              <w:rPr>
                <w:rFonts w:cs="Arial"/>
                <w:sz w:val="20"/>
                <w:szCs w:val="20"/>
              </w:rPr>
              <w:lastRenderedPageBreak/>
              <w:t>učebny pro ZŠ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500 000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sdt>
          <w:sdtPr>
            <w:rPr>
              <w:rFonts w:cs="Arial"/>
            </w:rPr>
            <w:id w:val="90671571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49675622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36410520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154526228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812722810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18932837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 xml:space="preserve">ZŠ a MŠ Č.T.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Kontešinec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 - vybudování přírodovědné učebny včetně venkovního centra pro ZŠ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400 000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2016-2018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sdt>
          <w:sdtPr>
            <w:rPr>
              <w:rFonts w:cs="Arial"/>
            </w:rPr>
            <w:id w:val="-982695114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61390494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843152965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35858925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534813238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93510411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 xml:space="preserve">ZŠ a MŠ Č.T.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Kontešinec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 - inovace jazykové učebny ZŠ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2016-2018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sdt>
          <w:sdtPr>
            <w:rPr>
              <w:rFonts w:cs="Arial"/>
            </w:rPr>
            <w:id w:val="-373311581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489980116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1226451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56194206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311701720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24573236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 w:val="restart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Style w:val="tsubjname"/>
                <w:sz w:val="20"/>
                <w:szCs w:val="20"/>
              </w:rPr>
              <w:t>Masarykova základní škola a mateřská škola Český Těšín</w:t>
            </w:r>
            <w:r w:rsidRPr="0019502A">
              <w:rPr>
                <w:sz w:val="20"/>
                <w:szCs w:val="20"/>
              </w:rPr>
              <w:br/>
              <w:t>Český Těšín, Komenského 607/3</w:t>
            </w:r>
            <w:r w:rsidRPr="0019502A">
              <w:rPr>
                <w:rFonts w:cs="Arial"/>
                <w:sz w:val="20"/>
                <w:szCs w:val="20"/>
              </w:rPr>
              <w:t>, 737 01 Český Těšín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IČ: 60784512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RED IZO: 600136361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107623111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102156697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119700930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102880786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181020238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lastRenderedPageBreak/>
              <w:t>Masarykova ZŠ a MŠ Č.T. -  oprava sociálního zařízení ZŠ ul. Komenského a pořízení polohovacího lůžka a vozíku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1 500 000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sdt>
          <w:sdtPr>
            <w:rPr>
              <w:rFonts w:cs="Arial"/>
            </w:rPr>
            <w:id w:val="-1732847736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59787360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17866885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831902711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05925223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432471051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Masarykova ZŠ a MŠ Č.T. - modernizace učebny dílen - polytechnické vzdělávání ZŠ ul. Komenského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1 500 000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  <w:sdt>
          <w:sdtPr>
            <w:rPr>
              <w:rFonts w:cs="Arial"/>
            </w:rPr>
            <w:id w:val="-1730759964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68428738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85585342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208457661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079092700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74534807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Masarykova ZŠ a MŠ Č.T. - modernizace ICT učebny ZŠ ul. Komenského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800 000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sdt>
          <w:sdtPr>
            <w:rPr>
              <w:rFonts w:cs="Arial"/>
            </w:rPr>
            <w:id w:val="-589471215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84071207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51550275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730418904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895536560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58392056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Masarykova ZŠ a MŠ Č.T. -  modernizace učebny cizího jazyku ZŠ ul. Komenského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250 000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sdt>
          <w:sdtPr>
            <w:rPr>
              <w:rFonts w:cs="Arial"/>
            </w:rPr>
            <w:id w:val="1291243002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551493718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10572842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121103965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391498687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10437595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Masarykova ZŠ a MŠ Č.T. -  zřízení dětských koutků - environmentální vzdělávání pro MŠ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400 000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1.2, 1.4</w:t>
            </w:r>
          </w:p>
        </w:tc>
        <w:sdt>
          <w:sdtPr>
            <w:rPr>
              <w:rFonts w:cs="Arial"/>
            </w:rPr>
            <w:id w:val="1732653154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38267825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927875791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7440821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2071100431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69347477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Masarykova ZŠ a MŠ Č.T. - modernizace učebny chemie a fyziky ZŠ ul. Komenského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sdt>
          <w:sdtPr>
            <w:rPr>
              <w:rFonts w:cs="Arial"/>
            </w:rPr>
            <w:id w:val="-2075037242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80978228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2136830603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21773289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94552793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44288884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 w:val="restart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Style w:val="tsubjname"/>
                <w:sz w:val="20"/>
                <w:szCs w:val="20"/>
              </w:rPr>
              <w:t>Mateřská škola, základní škola a střední škola Slezské diakonie</w:t>
            </w:r>
            <w:r w:rsidRPr="0019502A">
              <w:rPr>
                <w:sz w:val="20"/>
                <w:szCs w:val="20"/>
              </w:rPr>
              <w:br/>
              <w:t>Český Těšín, Frýdecká 691/34</w:t>
            </w:r>
            <w:r w:rsidRPr="0019502A">
              <w:rPr>
                <w:rFonts w:cs="Arial"/>
                <w:sz w:val="20"/>
                <w:szCs w:val="20"/>
              </w:rPr>
              <w:t>, 737 01 Český Těšín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IČ: 70240655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RED IZO: 610300814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174106556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150007396</w:t>
            </w: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 xml:space="preserve">MŠ, ZŠ a SŠ Slezské diakonie Č.T. - zřízení mobilní počítačové učebny ZŠ ul.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Třanovského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 (+ interaktivní tabule)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300 000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sdt>
          <w:sdtPr>
            <w:rPr>
              <w:rFonts w:cs="Arial"/>
            </w:rPr>
            <w:id w:val="363250166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33762936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89724221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2000571037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2077297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90538391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 xml:space="preserve">Š, ZŠ a SŠ Slezské diakonie Č.T. - modernizace výtahů zlepšení kvality bezbariérovosti ZŠ ul.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Třanovského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 a pořízení </w:t>
            </w:r>
            <w:r w:rsidRPr="0019502A">
              <w:rPr>
                <w:rFonts w:cs="Arial"/>
                <w:sz w:val="20"/>
                <w:szCs w:val="20"/>
              </w:rPr>
              <w:lastRenderedPageBreak/>
              <w:t>relaxačních lůžek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1 500 000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sdt>
          <w:sdtPr>
            <w:rPr>
              <w:rFonts w:cs="Arial"/>
            </w:rPr>
            <w:id w:val="-1287352040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28513794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15682142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62506443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27703043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067541196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 xml:space="preserve">MŠ, ZŠ a SŠ Slezské diakonie Č.T. - zřízení dětského koutku včetně interaktivní tabule MŠ ul. </w:t>
            </w:r>
            <w:proofErr w:type="spellStart"/>
            <w:r w:rsidRPr="0019502A">
              <w:rPr>
                <w:rFonts w:cs="Arial"/>
                <w:sz w:val="20"/>
                <w:szCs w:val="20"/>
              </w:rPr>
              <w:t>Třanovského</w:t>
            </w:r>
            <w:proofErr w:type="spellEnd"/>
            <w:r w:rsidRPr="0019502A">
              <w:rPr>
                <w:rFonts w:cs="Arial"/>
                <w:sz w:val="20"/>
                <w:szCs w:val="20"/>
              </w:rPr>
              <w:t xml:space="preserve"> - environmentální vzdělávání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1.2, 1.4</w:t>
            </w:r>
          </w:p>
        </w:tc>
        <w:sdt>
          <w:sdtPr>
            <w:rPr>
              <w:rFonts w:cs="Arial"/>
            </w:rPr>
            <w:id w:val="-2021073693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12814930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458998511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13671013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680699620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07092694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MŠ, ZŠ a SŠ Slezské diakonie Č.T. - zřízení učebny praktických činností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150 000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  <w:sdt>
          <w:sdtPr>
            <w:rPr>
              <w:rFonts w:cs="Arial"/>
            </w:rPr>
            <w:id w:val="1209686959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04258859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30771653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260641649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723587270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95993945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 w:val="restart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Style w:val="tsubjname"/>
                <w:sz w:val="20"/>
                <w:szCs w:val="20"/>
              </w:rPr>
              <w:t>Základní škola a mateřská škola Český Těšín Hrabina, příspěvková organizace</w:t>
            </w:r>
            <w:r w:rsidRPr="0019502A">
              <w:rPr>
                <w:sz w:val="20"/>
                <w:szCs w:val="20"/>
              </w:rPr>
              <w:br/>
              <w:t>Český Těšín, Ostravská 1710</w:t>
            </w:r>
            <w:r w:rsidRPr="0019502A">
              <w:rPr>
                <w:rFonts w:cs="Arial"/>
                <w:sz w:val="20"/>
                <w:szCs w:val="20"/>
              </w:rPr>
              <w:t>, 737 01 Český Těšín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IČ: 72545933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RED IZO: 691003475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181032538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lastRenderedPageBreak/>
              <w:t>IZO: 181032422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181032571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181032546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181032554</w:t>
            </w: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lastRenderedPageBreak/>
              <w:t>ZŠ a MŠ Č.T. Hrabina - bezbariérovost budovy ZŠ Ostravská, ZŠ Slezská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750 000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2016-2018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sdt>
          <w:sdtPr>
            <w:rPr>
              <w:rFonts w:cs="Arial"/>
            </w:rPr>
            <w:id w:val="-2034572712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48047927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59687172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28365927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73550964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500574362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ZŠ a MŠ Č.T. Hrabina -  dobudování jazykové učebny ZŠ Ostravská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500 000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sdt>
          <w:sdtPr>
            <w:rPr>
              <w:rFonts w:cs="Arial"/>
            </w:rPr>
            <w:id w:val="1111326117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2021579442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31081799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32851613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746687442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11128546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 xml:space="preserve">ZŠ a MŠ Č.T. Hrabina - modernizace odborné učebny fyzika a chemie ZŠ </w:t>
            </w:r>
            <w:r w:rsidRPr="0019502A">
              <w:rPr>
                <w:rFonts w:cs="Arial"/>
                <w:sz w:val="20"/>
                <w:szCs w:val="20"/>
              </w:rPr>
              <w:lastRenderedPageBreak/>
              <w:t>Ostravská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1 750 000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sdt>
          <w:sdtPr>
            <w:rPr>
              <w:rFonts w:cs="Arial"/>
            </w:rPr>
            <w:id w:val="-1843469869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14316810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059013455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36911725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270403950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41870002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ZŠ a MŠ Č.T. Hrabina - modernizace učebny výpočetní techniky včetně nákupu licencí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3 250 000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2017 - 2023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sdt>
          <w:sdtPr>
            <w:rPr>
              <w:rFonts w:cs="Arial"/>
            </w:rPr>
            <w:id w:val="-1212107303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42133815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75387625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403373179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380592026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30567831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ZŠ a MŠ Č.T. Hrabina -  dobudování venkovní přírodovědné učebny pro ZŠ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120 000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sdt>
          <w:sdtPr>
            <w:rPr>
              <w:rFonts w:cs="Arial"/>
            </w:rPr>
            <w:id w:val="301435239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70705576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556923657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00498027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930088396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92052562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Style w:val="tsubjname"/>
                <w:sz w:val="20"/>
                <w:szCs w:val="20"/>
              </w:rPr>
              <w:t>Církevní mateřská škola Loďka</w:t>
            </w:r>
            <w:r w:rsidRPr="0019502A">
              <w:rPr>
                <w:sz w:val="20"/>
                <w:szCs w:val="20"/>
              </w:rPr>
              <w:br/>
              <w:t xml:space="preserve">Český Těšín, náměstí Dr. Martina </w:t>
            </w:r>
            <w:proofErr w:type="spellStart"/>
            <w:r w:rsidRPr="0019502A">
              <w:rPr>
                <w:sz w:val="20"/>
                <w:szCs w:val="20"/>
              </w:rPr>
              <w:t>Luthera</w:t>
            </w:r>
            <w:proofErr w:type="spellEnd"/>
            <w:r w:rsidRPr="0019502A">
              <w:rPr>
                <w:sz w:val="20"/>
                <w:szCs w:val="20"/>
              </w:rPr>
              <w:t xml:space="preserve"> 677/1,</w:t>
            </w:r>
            <w:r w:rsidRPr="0019502A">
              <w:rPr>
                <w:rFonts w:cs="Arial"/>
                <w:sz w:val="20"/>
                <w:szCs w:val="20"/>
              </w:rPr>
              <w:t xml:space="preserve"> 737 01 Český Těšín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IČ: 2605333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RED IZO:  181055091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181055091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IZO:: 181055104</w:t>
            </w: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Církevní mateřská škola Loďka - modernizace třídy - vybavení pro rozvoj kompetencí dětí v přírodních oborech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2017-2018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sdt>
          <w:sdtPr>
            <w:rPr>
              <w:rFonts w:cs="Arial"/>
            </w:rPr>
            <w:id w:val="-1957089886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0049387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087888288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2393689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2070231164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11216954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 w:val="restart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Style w:val="tsubjname"/>
                <w:sz w:val="20"/>
                <w:szCs w:val="20"/>
              </w:rPr>
              <w:t>Základní škola a mateřská škola Český Těšín Pod Zvonek, příspěvková organizace</w:t>
            </w:r>
            <w:r w:rsidRPr="0019502A">
              <w:rPr>
                <w:sz w:val="20"/>
                <w:szCs w:val="20"/>
              </w:rPr>
              <w:br/>
              <w:t xml:space="preserve">Český Těšín, Pod Zvonek </w:t>
            </w:r>
            <w:r w:rsidRPr="0019502A">
              <w:rPr>
                <w:sz w:val="20"/>
                <w:szCs w:val="20"/>
              </w:rPr>
              <w:lastRenderedPageBreak/>
              <w:t>1835/28</w:t>
            </w:r>
            <w:r w:rsidRPr="0019502A">
              <w:rPr>
                <w:rFonts w:cs="Arial"/>
                <w:sz w:val="20"/>
                <w:szCs w:val="20"/>
              </w:rPr>
              <w:t>, 737 01 Český Těšín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IČ: 48004693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RED IZO: 600135993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10208440208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048004693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119700964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102880719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 174106653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lastRenderedPageBreak/>
              <w:t xml:space="preserve">ZŠ a MŠ Č. T. Pod Zvonek - modernizace učebny fyziky budovy ZŠ Pod </w:t>
            </w:r>
            <w:r w:rsidRPr="0019502A">
              <w:rPr>
                <w:rFonts w:cs="Arial"/>
                <w:sz w:val="20"/>
                <w:szCs w:val="20"/>
              </w:rPr>
              <w:lastRenderedPageBreak/>
              <w:t>Zvonek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700 000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sdt>
          <w:sdtPr>
            <w:rPr>
              <w:rFonts w:cs="Arial"/>
            </w:rPr>
            <w:id w:val="1628122769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65954071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356308189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03713256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652714733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92607730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ZŠ a MŠ Č. T. Pod Zvonek - modernizace učebny informatiky budovy ZŠ Slovenská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600 000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2018-2020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sdt>
          <w:sdtPr>
            <w:rPr>
              <w:rFonts w:cs="Arial"/>
            </w:rPr>
            <w:id w:val="-739630460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15277912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05369811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998386047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061829528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42834649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ZŠ a MŠ Č. T. Pod Zvonek - modernizace učebny informatiky budovy ZŠ Pod Zvonek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600 000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2018-2020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sdt>
          <w:sdtPr>
            <w:rPr>
              <w:rFonts w:cs="Arial"/>
            </w:rPr>
            <w:id w:val="-1185663195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55260451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98007342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859664224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408368112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81574256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ZŠ a MŠ Č. T. Pod Zvonek -  bezbariérové sociální zařízení budovy ZŠ Pod Zvonek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300 000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2018-2020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sdt>
          <w:sdtPr>
            <w:rPr>
              <w:rFonts w:cs="Arial"/>
            </w:rPr>
            <w:id w:val="1697584637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85782174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86359276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81330574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48532212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255139786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ZŠ a MŠ Č. T. Pod Zvonek - bezbariérové sociální zařízení budovy MŠ Čáslavská a pořízení kompenzačních pomůcek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300 000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2018-2020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sdt>
          <w:sdtPr>
            <w:rPr>
              <w:rFonts w:cs="Arial"/>
            </w:rPr>
            <w:id w:val="-591554973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94350049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41857614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28581682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66069507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446701817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 xml:space="preserve">ZŠ a MŠ Č. T. Pod Zvonek - bezbariérové </w:t>
            </w:r>
            <w:r w:rsidRPr="0019502A">
              <w:rPr>
                <w:rFonts w:cs="Arial"/>
                <w:sz w:val="20"/>
                <w:szCs w:val="20"/>
              </w:rPr>
              <w:lastRenderedPageBreak/>
              <w:t>sociální zařízení budovy MŠ Slovenská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50 000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2018-2020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sdt>
          <w:sdtPr>
            <w:rPr>
              <w:rFonts w:cs="Arial"/>
            </w:rPr>
            <w:id w:val="1731273277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36828026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39641742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19198686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31717563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736125239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ZŠ a MŠ Č. T. Pod Zvonek - zřízení venkovní přírodovědné učebny pro ZŠ Slovenská a ZŠ Pod Zvonek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1 000 000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sdt>
          <w:sdtPr>
            <w:rPr>
              <w:rFonts w:cs="Arial"/>
            </w:rPr>
            <w:id w:val="912673560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94682842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428887416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12268166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340434536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527238429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ZŠ a MŠ Č. T. Pod Zvonek - zřízení venkovní přírodovědné učebny pro MŠ Okružní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500 000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1.2, 1.4</w:t>
            </w:r>
          </w:p>
        </w:tc>
        <w:sdt>
          <w:sdtPr>
            <w:rPr>
              <w:rFonts w:cs="Arial"/>
            </w:rPr>
            <w:id w:val="-956096369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44772708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749534015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38607351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892159922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60839029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 w:val="restart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Style w:val="tsubjname"/>
                <w:sz w:val="20"/>
                <w:szCs w:val="20"/>
              </w:rPr>
              <w:t>Základní škola a Mateřská škola Chotěbuz, příspěvková organizace</w:t>
            </w:r>
            <w:r w:rsidRPr="0019502A">
              <w:rPr>
                <w:sz w:val="20"/>
                <w:szCs w:val="20"/>
              </w:rPr>
              <w:br/>
              <w:t>Chotěbuz, K Rybníkům 268</w:t>
            </w:r>
            <w:r w:rsidRPr="0019502A">
              <w:rPr>
                <w:rFonts w:cs="Arial"/>
                <w:sz w:val="20"/>
                <w:szCs w:val="20"/>
              </w:rPr>
              <w:t>, 735 61 Chotěbuz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IČ: 71000984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RED IZO: 600136124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IZO:107623129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102156239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119701391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lastRenderedPageBreak/>
              <w:t>IZO: 103032151</w:t>
            </w: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lastRenderedPageBreak/>
              <w:t>ZŠ a MŠ Chotěbuz -  zřízení výtahu pro bezbariérový vstup do 1. nadzemního podlaží v ZŠ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2 000 000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sdt>
          <w:sdtPr>
            <w:rPr>
              <w:rFonts w:cs="Arial"/>
            </w:rPr>
            <w:id w:val="943185247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32065635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62268736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69855899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70230043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729137117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ZŠ a MŠ Chotěbuz - dovybavení počítačové učebny pro ZŠ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500 000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sdt>
          <w:sdtPr>
            <w:rPr>
              <w:rFonts w:cs="Arial"/>
            </w:rPr>
            <w:id w:val="1774823703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14934912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680557010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814021646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263681469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95844882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ZŠ a MŠ Chotěbuz - zřízení venkovní přírodovědné učebny pro ZŠ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1 000 000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1.4</w:t>
            </w:r>
          </w:p>
        </w:tc>
        <w:sdt>
          <w:sdtPr>
            <w:rPr>
              <w:rFonts w:cs="Arial"/>
            </w:rPr>
            <w:id w:val="-25790964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10728800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882940120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41492606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034344849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24592740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 xml:space="preserve">ZŠ a MŠ Chotěbuz - zřízení </w:t>
            </w:r>
            <w:r w:rsidRPr="0019502A">
              <w:rPr>
                <w:rFonts w:cs="Arial"/>
                <w:sz w:val="20"/>
                <w:szCs w:val="20"/>
              </w:rPr>
              <w:lastRenderedPageBreak/>
              <w:t>environmentálního koutku v MŠ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1.2, 1.4</w:t>
            </w:r>
          </w:p>
        </w:tc>
        <w:sdt>
          <w:sdtPr>
            <w:rPr>
              <w:rFonts w:cs="Arial"/>
            </w:rPr>
            <w:id w:val="-738404160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42588223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603375981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3112192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400527860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54642679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 w:val="restart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Style w:val="tsubjname"/>
                <w:sz w:val="20"/>
                <w:szCs w:val="20"/>
              </w:rPr>
              <w:lastRenderedPageBreak/>
              <w:t xml:space="preserve">Dům dětí a mládeže Český Těšín </w:t>
            </w:r>
            <w:proofErr w:type="spellStart"/>
            <w:r w:rsidRPr="0019502A">
              <w:rPr>
                <w:rStyle w:val="tsubjname"/>
                <w:sz w:val="20"/>
                <w:szCs w:val="20"/>
              </w:rPr>
              <w:t>Hrabinská</w:t>
            </w:r>
            <w:proofErr w:type="spellEnd"/>
            <w:r w:rsidRPr="0019502A">
              <w:rPr>
                <w:rStyle w:val="tsubjname"/>
                <w:sz w:val="20"/>
                <w:szCs w:val="20"/>
              </w:rPr>
              <w:t xml:space="preserve"> 33, příspěvková organizace</w:t>
            </w:r>
            <w:r w:rsidRPr="0019502A">
              <w:rPr>
                <w:sz w:val="20"/>
                <w:szCs w:val="20"/>
              </w:rPr>
              <w:br/>
              <w:t xml:space="preserve">Český Těšín, </w:t>
            </w:r>
            <w:proofErr w:type="spellStart"/>
            <w:r w:rsidRPr="0019502A">
              <w:rPr>
                <w:sz w:val="20"/>
                <w:szCs w:val="20"/>
              </w:rPr>
              <w:t>Hrabinská</w:t>
            </w:r>
            <w:proofErr w:type="spellEnd"/>
            <w:r w:rsidRPr="0019502A">
              <w:rPr>
                <w:sz w:val="20"/>
                <w:szCs w:val="20"/>
              </w:rPr>
              <w:t xml:space="preserve"> 458/33</w:t>
            </w:r>
            <w:r w:rsidRPr="0019502A">
              <w:rPr>
                <w:rFonts w:cs="Arial"/>
                <w:sz w:val="20"/>
                <w:szCs w:val="20"/>
              </w:rPr>
              <w:t>, 737 01 Český Těšín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IČ: 75075113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RED IZO: 674105150</w:t>
            </w: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IZO: 047655224</w:t>
            </w: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Dům dětí a mládeže Č.T. - přírodovědné centrum (modernizace  zázemí pro chovatelský kroužek + zřízení naučné stezky na zahradě + modernizace učebny přírodovědných věd - výměna oken), pořízení interaktivní tabule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2 000 000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3.1, 2.2, 1.4</w:t>
            </w:r>
          </w:p>
        </w:tc>
        <w:sdt>
          <w:sdtPr>
            <w:rPr>
              <w:rFonts w:cs="Arial"/>
            </w:rPr>
            <w:id w:val="630443686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23419713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2052978904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26388194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599243478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49077039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>Dům dětí a mládeže Č.T. - bezbariérový vjezd k budově DDM včetně vybudování parkovacího místa a zřízení bezbariérového vstupu do budovy DDM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1 000 000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3.1, 1.1</w:t>
            </w:r>
          </w:p>
        </w:tc>
        <w:sdt>
          <w:sdtPr>
            <w:rPr>
              <w:rFonts w:cs="Arial"/>
            </w:rPr>
            <w:id w:val="-805005088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03026528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29399156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36985144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37807665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991253889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Merge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:rsidR="009D20DA" w:rsidRPr="0019502A" w:rsidRDefault="009D20DA" w:rsidP="0019502A">
            <w:pPr>
              <w:jc w:val="left"/>
              <w:rPr>
                <w:rFonts w:cs="Arial"/>
                <w:sz w:val="20"/>
                <w:szCs w:val="20"/>
              </w:rPr>
            </w:pPr>
            <w:r w:rsidRPr="0019502A">
              <w:rPr>
                <w:rFonts w:cs="Arial"/>
                <w:sz w:val="20"/>
                <w:szCs w:val="20"/>
              </w:rPr>
              <w:t xml:space="preserve">Dům dětí a mládeže - řemeslné centrum (modernizace a vybavení </w:t>
            </w:r>
            <w:r w:rsidRPr="0019502A">
              <w:rPr>
                <w:rFonts w:cs="Arial"/>
                <w:sz w:val="20"/>
                <w:szCs w:val="20"/>
              </w:rPr>
              <w:lastRenderedPageBreak/>
              <w:t>učebními pomůckami  a zázemí pro modelářský a keramický kroužek)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1 000 000</w:t>
            </w:r>
          </w:p>
        </w:tc>
        <w:tc>
          <w:tcPr>
            <w:tcW w:w="1276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2017-2020</w:t>
            </w:r>
          </w:p>
        </w:tc>
        <w:tc>
          <w:tcPr>
            <w:tcW w:w="850" w:type="dxa"/>
          </w:tcPr>
          <w:p w:rsidR="009D20DA" w:rsidRPr="00B0380F" w:rsidRDefault="009D20DA" w:rsidP="00D40C96">
            <w:pPr>
              <w:rPr>
                <w:rFonts w:cs="Arial"/>
              </w:rPr>
            </w:pPr>
            <w:r>
              <w:rPr>
                <w:rFonts w:cs="Arial"/>
              </w:rPr>
              <w:t>3.1, 2.2, 1.4, 2.2</w:t>
            </w:r>
          </w:p>
        </w:tc>
        <w:sdt>
          <w:sdtPr>
            <w:rPr>
              <w:rFonts w:cs="Arial"/>
            </w:rPr>
            <w:id w:val="479579958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311859580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48435885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994788343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046374454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60466363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Align w:val="center"/>
          </w:tcPr>
          <w:p w:rsidR="009D20DA" w:rsidRPr="0019502A" w:rsidRDefault="009D20DA" w:rsidP="0019502A">
            <w:pPr>
              <w:jc w:val="left"/>
              <w:rPr>
                <w:color w:val="000000"/>
                <w:sz w:val="20"/>
                <w:szCs w:val="20"/>
              </w:rPr>
            </w:pPr>
            <w:r w:rsidRPr="0019502A">
              <w:rPr>
                <w:color w:val="000000"/>
                <w:sz w:val="20"/>
                <w:szCs w:val="20"/>
              </w:rPr>
              <w:lastRenderedPageBreak/>
              <w:t>TRIANON, z.s.</w:t>
            </w:r>
          </w:p>
          <w:p w:rsidR="009D20DA" w:rsidRPr="0019502A" w:rsidRDefault="009D20DA" w:rsidP="0019502A">
            <w:pPr>
              <w:jc w:val="left"/>
              <w:rPr>
                <w:color w:val="000000"/>
                <w:sz w:val="20"/>
                <w:szCs w:val="20"/>
              </w:rPr>
            </w:pPr>
            <w:r w:rsidRPr="0019502A">
              <w:rPr>
                <w:color w:val="000000"/>
                <w:sz w:val="20"/>
                <w:szCs w:val="20"/>
              </w:rPr>
              <w:t>IČ 26504006</w:t>
            </w:r>
          </w:p>
        </w:tc>
        <w:tc>
          <w:tcPr>
            <w:tcW w:w="1729" w:type="dxa"/>
            <w:vAlign w:val="bottom"/>
          </w:tcPr>
          <w:p w:rsidR="009D20DA" w:rsidRPr="0019502A" w:rsidRDefault="009D20DA" w:rsidP="0019502A">
            <w:pPr>
              <w:jc w:val="left"/>
              <w:rPr>
                <w:color w:val="000000"/>
                <w:sz w:val="20"/>
                <w:szCs w:val="20"/>
              </w:rPr>
            </w:pPr>
            <w:r w:rsidRPr="0019502A">
              <w:rPr>
                <w:color w:val="000000"/>
                <w:sz w:val="20"/>
                <w:szCs w:val="20"/>
              </w:rPr>
              <w:t>Rozvoj neformálního vzdělávání ve Společném výzkumném a monitorovacím centru</w:t>
            </w:r>
          </w:p>
        </w:tc>
        <w:tc>
          <w:tcPr>
            <w:tcW w:w="1276" w:type="dxa"/>
            <w:vAlign w:val="center"/>
          </w:tcPr>
          <w:p w:rsidR="009D20DA" w:rsidRDefault="009D20DA" w:rsidP="00D40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3 000 </w:t>
            </w:r>
            <w:proofErr w:type="spellStart"/>
            <w:r>
              <w:rPr>
                <w:color w:val="000000"/>
              </w:rPr>
              <w:t>000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D20DA" w:rsidRDefault="009D20DA" w:rsidP="00D40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1.1.2018 - 31.12.2023</w:t>
            </w:r>
          </w:p>
        </w:tc>
        <w:tc>
          <w:tcPr>
            <w:tcW w:w="850" w:type="dxa"/>
            <w:vAlign w:val="center"/>
          </w:tcPr>
          <w:p w:rsidR="009D20DA" w:rsidRDefault="009D20DA" w:rsidP="00D40C96">
            <w:pPr>
              <w:rPr>
                <w:color w:val="000000"/>
              </w:rPr>
            </w:pPr>
            <w:r>
              <w:rPr>
                <w:color w:val="000000"/>
              </w:rPr>
              <w:t>2.1, 2.2, 2.3., 2.4</w:t>
            </w:r>
            <w:r>
              <w:rPr>
                <w:color w:val="000000"/>
              </w:rPr>
              <w:br/>
              <w:t>3.1, 3.4</w:t>
            </w:r>
          </w:p>
        </w:tc>
        <w:sdt>
          <w:sdtPr>
            <w:rPr>
              <w:rFonts w:cs="Arial"/>
            </w:rPr>
            <w:id w:val="1494225535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418255168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596547168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715625132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032535904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46146246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Align w:val="center"/>
          </w:tcPr>
          <w:p w:rsidR="009D20DA" w:rsidRPr="0019502A" w:rsidRDefault="009D20DA" w:rsidP="0019502A">
            <w:pPr>
              <w:jc w:val="left"/>
              <w:rPr>
                <w:color w:val="000000"/>
                <w:sz w:val="20"/>
                <w:szCs w:val="20"/>
              </w:rPr>
            </w:pPr>
            <w:r w:rsidRPr="0019502A">
              <w:rPr>
                <w:color w:val="000000"/>
                <w:sz w:val="20"/>
                <w:szCs w:val="20"/>
              </w:rPr>
              <w:t>PYGMALION, s.r.o.</w:t>
            </w:r>
          </w:p>
          <w:p w:rsidR="009D20DA" w:rsidRPr="0019502A" w:rsidRDefault="009D20DA" w:rsidP="0019502A">
            <w:pPr>
              <w:jc w:val="left"/>
              <w:rPr>
                <w:color w:val="000000"/>
                <w:sz w:val="20"/>
                <w:szCs w:val="20"/>
              </w:rPr>
            </w:pPr>
            <w:r w:rsidRPr="0019502A">
              <w:rPr>
                <w:color w:val="000000"/>
                <w:sz w:val="20"/>
                <w:szCs w:val="20"/>
              </w:rPr>
              <w:t>IČ 25824147</w:t>
            </w:r>
          </w:p>
        </w:tc>
        <w:tc>
          <w:tcPr>
            <w:tcW w:w="1729" w:type="dxa"/>
            <w:vAlign w:val="bottom"/>
          </w:tcPr>
          <w:p w:rsidR="009D20DA" w:rsidRPr="0019502A" w:rsidRDefault="009D20DA" w:rsidP="0019502A">
            <w:pPr>
              <w:jc w:val="left"/>
              <w:rPr>
                <w:color w:val="000000"/>
                <w:sz w:val="20"/>
                <w:szCs w:val="20"/>
              </w:rPr>
            </w:pPr>
            <w:r w:rsidRPr="0019502A">
              <w:rPr>
                <w:color w:val="000000"/>
                <w:sz w:val="20"/>
                <w:szCs w:val="20"/>
              </w:rPr>
              <w:t xml:space="preserve">Odborné vzdělávání v </w:t>
            </w:r>
            <w:proofErr w:type="spellStart"/>
            <w:r w:rsidRPr="0019502A">
              <w:rPr>
                <w:color w:val="000000"/>
                <w:sz w:val="20"/>
                <w:szCs w:val="20"/>
              </w:rPr>
              <w:t>Pygmalionu</w:t>
            </w:r>
            <w:proofErr w:type="spellEnd"/>
          </w:p>
        </w:tc>
        <w:tc>
          <w:tcPr>
            <w:tcW w:w="1276" w:type="dxa"/>
            <w:vAlign w:val="center"/>
          </w:tcPr>
          <w:p w:rsidR="009D20DA" w:rsidRDefault="009D20DA" w:rsidP="00D40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2 800 000</w:t>
            </w:r>
          </w:p>
        </w:tc>
        <w:tc>
          <w:tcPr>
            <w:tcW w:w="1276" w:type="dxa"/>
            <w:vAlign w:val="center"/>
          </w:tcPr>
          <w:p w:rsidR="009D20DA" w:rsidRDefault="009D20DA" w:rsidP="00D40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50" w:type="dxa"/>
            <w:vAlign w:val="center"/>
          </w:tcPr>
          <w:p w:rsidR="009D20DA" w:rsidRDefault="009D20DA" w:rsidP="00D40C96">
            <w:pPr>
              <w:rPr>
                <w:color w:val="000000"/>
              </w:rPr>
            </w:pPr>
            <w:r>
              <w:rPr>
                <w:color w:val="000000"/>
              </w:rPr>
              <w:t>2.1, 2.4</w:t>
            </w:r>
          </w:p>
        </w:tc>
        <w:sdt>
          <w:sdtPr>
            <w:rPr>
              <w:rFonts w:cs="Arial"/>
            </w:rPr>
            <w:id w:val="1628587404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482194005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408350719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138290749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512728807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373585300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Align w:val="center"/>
          </w:tcPr>
          <w:p w:rsidR="009D20DA" w:rsidRPr="0019502A" w:rsidRDefault="009D20DA" w:rsidP="0019502A">
            <w:pPr>
              <w:jc w:val="left"/>
              <w:rPr>
                <w:color w:val="000000"/>
                <w:sz w:val="20"/>
                <w:szCs w:val="20"/>
              </w:rPr>
            </w:pPr>
            <w:r w:rsidRPr="0019502A">
              <w:rPr>
                <w:color w:val="000000"/>
                <w:sz w:val="20"/>
                <w:szCs w:val="20"/>
              </w:rPr>
              <w:t>Regionální rada rozvoje a spolupráce se sídlem v Třinci</w:t>
            </w:r>
          </w:p>
          <w:p w:rsidR="009D20DA" w:rsidRPr="0019502A" w:rsidRDefault="009D20DA" w:rsidP="0019502A">
            <w:pPr>
              <w:jc w:val="left"/>
              <w:rPr>
                <w:color w:val="000000"/>
                <w:sz w:val="20"/>
                <w:szCs w:val="20"/>
              </w:rPr>
            </w:pPr>
            <w:r w:rsidRPr="0019502A">
              <w:rPr>
                <w:color w:val="000000"/>
                <w:sz w:val="20"/>
                <w:szCs w:val="20"/>
              </w:rPr>
              <w:t>IČ 44741031</w:t>
            </w:r>
          </w:p>
        </w:tc>
        <w:tc>
          <w:tcPr>
            <w:tcW w:w="1729" w:type="dxa"/>
            <w:vAlign w:val="center"/>
          </w:tcPr>
          <w:p w:rsidR="009D20DA" w:rsidRPr="0019502A" w:rsidRDefault="009D20DA" w:rsidP="0019502A">
            <w:pPr>
              <w:jc w:val="left"/>
              <w:rPr>
                <w:color w:val="000000"/>
                <w:sz w:val="20"/>
                <w:szCs w:val="20"/>
              </w:rPr>
            </w:pPr>
            <w:r w:rsidRPr="0019502A">
              <w:rPr>
                <w:color w:val="000000"/>
                <w:sz w:val="20"/>
                <w:szCs w:val="20"/>
              </w:rPr>
              <w:t>Excelentní vzdělávací polytechnický prostor TRIANGLE</w:t>
            </w:r>
          </w:p>
        </w:tc>
        <w:tc>
          <w:tcPr>
            <w:tcW w:w="1276" w:type="dxa"/>
            <w:vAlign w:val="center"/>
          </w:tcPr>
          <w:p w:rsidR="009D20DA" w:rsidRDefault="009D20DA" w:rsidP="00D40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20 000 000</w:t>
            </w:r>
          </w:p>
        </w:tc>
        <w:tc>
          <w:tcPr>
            <w:tcW w:w="1276" w:type="dxa"/>
            <w:vAlign w:val="center"/>
          </w:tcPr>
          <w:p w:rsidR="009D20DA" w:rsidRDefault="009D20DA" w:rsidP="00D40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2018 - 2019</w:t>
            </w:r>
          </w:p>
        </w:tc>
        <w:tc>
          <w:tcPr>
            <w:tcW w:w="850" w:type="dxa"/>
            <w:vAlign w:val="center"/>
          </w:tcPr>
          <w:p w:rsidR="009D20DA" w:rsidRDefault="009D20DA" w:rsidP="00D40C96">
            <w:pPr>
              <w:rPr>
                <w:color w:val="000000"/>
              </w:rPr>
            </w:pPr>
            <w:r>
              <w:rPr>
                <w:color w:val="000000"/>
              </w:rPr>
              <w:t>2.3., 2.4</w:t>
            </w:r>
          </w:p>
        </w:tc>
        <w:sdt>
          <w:sdtPr>
            <w:rPr>
              <w:rFonts w:cs="Arial"/>
            </w:rPr>
            <w:id w:val="-513157544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90722313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350260131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1796328852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458531193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207423722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9D20DA" w:rsidRPr="00B0380F" w:rsidTr="00D40C96">
        <w:trPr>
          <w:trHeight w:val="267"/>
        </w:trPr>
        <w:tc>
          <w:tcPr>
            <w:tcW w:w="2235" w:type="dxa"/>
            <w:vAlign w:val="center"/>
          </w:tcPr>
          <w:p w:rsidR="009D20DA" w:rsidRPr="0019502A" w:rsidRDefault="009D20DA" w:rsidP="0019502A">
            <w:pPr>
              <w:jc w:val="left"/>
              <w:rPr>
                <w:color w:val="000000"/>
                <w:sz w:val="20"/>
                <w:szCs w:val="20"/>
              </w:rPr>
            </w:pPr>
            <w:r w:rsidRPr="0019502A">
              <w:rPr>
                <w:color w:val="000000"/>
                <w:sz w:val="20"/>
                <w:szCs w:val="20"/>
              </w:rPr>
              <w:t>Základní škola a mateřská škola Český Těšín Pod Zvonek, příspěvková organizace Český Těšín</w:t>
            </w:r>
          </w:p>
          <w:p w:rsidR="009D20DA" w:rsidRPr="0019502A" w:rsidRDefault="009D20DA" w:rsidP="0019502A">
            <w:pPr>
              <w:jc w:val="left"/>
              <w:rPr>
                <w:color w:val="000000"/>
                <w:sz w:val="20"/>
                <w:szCs w:val="20"/>
              </w:rPr>
            </w:pPr>
            <w:r w:rsidRPr="0019502A">
              <w:rPr>
                <w:color w:val="000000"/>
                <w:sz w:val="20"/>
                <w:szCs w:val="20"/>
              </w:rPr>
              <w:t>IČ 48004693</w:t>
            </w:r>
          </w:p>
          <w:p w:rsidR="009D20DA" w:rsidRPr="0019502A" w:rsidRDefault="009D20DA" w:rsidP="0019502A">
            <w:pPr>
              <w:jc w:val="left"/>
              <w:rPr>
                <w:color w:val="000000"/>
                <w:sz w:val="20"/>
                <w:szCs w:val="20"/>
              </w:rPr>
            </w:pPr>
            <w:r w:rsidRPr="0019502A">
              <w:rPr>
                <w:color w:val="000000"/>
                <w:sz w:val="20"/>
                <w:szCs w:val="20"/>
              </w:rPr>
              <w:t>RED IZO 600135993</w:t>
            </w:r>
          </w:p>
          <w:p w:rsidR="009D20DA" w:rsidRPr="0019502A" w:rsidRDefault="009D20DA" w:rsidP="0019502A">
            <w:pPr>
              <w:jc w:val="left"/>
              <w:rPr>
                <w:color w:val="000000"/>
                <w:sz w:val="20"/>
                <w:szCs w:val="20"/>
              </w:rPr>
            </w:pPr>
            <w:r w:rsidRPr="0019502A">
              <w:rPr>
                <w:color w:val="000000"/>
                <w:sz w:val="20"/>
                <w:szCs w:val="20"/>
              </w:rPr>
              <w:t>IZO 10208440208</w:t>
            </w:r>
          </w:p>
          <w:p w:rsidR="009D20DA" w:rsidRPr="0019502A" w:rsidRDefault="009D20DA" w:rsidP="0019502A">
            <w:pPr>
              <w:jc w:val="left"/>
              <w:rPr>
                <w:color w:val="000000"/>
                <w:sz w:val="20"/>
                <w:szCs w:val="20"/>
              </w:rPr>
            </w:pPr>
            <w:r w:rsidRPr="0019502A">
              <w:rPr>
                <w:color w:val="000000"/>
                <w:sz w:val="20"/>
                <w:szCs w:val="20"/>
              </w:rPr>
              <w:t>IZO 048004693</w:t>
            </w:r>
          </w:p>
          <w:p w:rsidR="009D20DA" w:rsidRPr="0019502A" w:rsidRDefault="009D20DA" w:rsidP="0019502A">
            <w:pPr>
              <w:jc w:val="left"/>
              <w:rPr>
                <w:color w:val="000000"/>
                <w:sz w:val="20"/>
                <w:szCs w:val="20"/>
              </w:rPr>
            </w:pPr>
            <w:r w:rsidRPr="0019502A">
              <w:rPr>
                <w:color w:val="000000"/>
                <w:sz w:val="20"/>
                <w:szCs w:val="20"/>
              </w:rPr>
              <w:lastRenderedPageBreak/>
              <w:t>IZO 119700964</w:t>
            </w:r>
          </w:p>
          <w:p w:rsidR="009D20DA" w:rsidRPr="0019502A" w:rsidRDefault="009D20DA" w:rsidP="0019502A">
            <w:pPr>
              <w:jc w:val="left"/>
              <w:rPr>
                <w:color w:val="000000"/>
                <w:sz w:val="20"/>
                <w:szCs w:val="20"/>
              </w:rPr>
            </w:pPr>
            <w:r w:rsidRPr="0019502A">
              <w:rPr>
                <w:color w:val="000000"/>
                <w:sz w:val="20"/>
                <w:szCs w:val="20"/>
              </w:rPr>
              <w:t>IZO 102880719</w:t>
            </w:r>
          </w:p>
          <w:p w:rsidR="009D20DA" w:rsidRPr="0019502A" w:rsidRDefault="009D20DA" w:rsidP="0019502A">
            <w:pPr>
              <w:jc w:val="left"/>
              <w:rPr>
                <w:color w:val="000000"/>
                <w:sz w:val="20"/>
                <w:szCs w:val="20"/>
              </w:rPr>
            </w:pPr>
            <w:r w:rsidRPr="0019502A">
              <w:rPr>
                <w:color w:val="000000"/>
                <w:sz w:val="20"/>
                <w:szCs w:val="20"/>
              </w:rPr>
              <w:t>IZO 174106653</w:t>
            </w:r>
          </w:p>
        </w:tc>
        <w:tc>
          <w:tcPr>
            <w:tcW w:w="1729" w:type="dxa"/>
            <w:vAlign w:val="center"/>
          </w:tcPr>
          <w:p w:rsidR="009D20DA" w:rsidRPr="0019502A" w:rsidRDefault="009D20DA" w:rsidP="0019502A">
            <w:pPr>
              <w:jc w:val="left"/>
              <w:rPr>
                <w:color w:val="000000"/>
                <w:sz w:val="20"/>
                <w:szCs w:val="20"/>
              </w:rPr>
            </w:pPr>
            <w:r w:rsidRPr="0019502A">
              <w:rPr>
                <w:color w:val="000000"/>
                <w:sz w:val="20"/>
                <w:szCs w:val="20"/>
              </w:rPr>
              <w:lastRenderedPageBreak/>
              <w:t>ZŠ a MŠ Č. T. Pod Zvonek – zřízení venkovního výtahu pro bezbariérový vstup do 3. nadzemního podlaží v budově ZŠ Slovenská</w:t>
            </w:r>
          </w:p>
        </w:tc>
        <w:tc>
          <w:tcPr>
            <w:tcW w:w="1276" w:type="dxa"/>
            <w:vAlign w:val="center"/>
          </w:tcPr>
          <w:p w:rsidR="009D20DA" w:rsidRDefault="009D20DA" w:rsidP="00D40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</w:t>
            </w:r>
            <w:bookmarkStart w:id="3" w:name="_GoBack"/>
            <w:bookmarkEnd w:id="3"/>
            <w:r>
              <w:rPr>
                <w:color w:val="000000"/>
              </w:rPr>
              <w:t>00 000</w:t>
            </w:r>
          </w:p>
        </w:tc>
        <w:tc>
          <w:tcPr>
            <w:tcW w:w="1276" w:type="dxa"/>
            <w:vAlign w:val="center"/>
          </w:tcPr>
          <w:p w:rsidR="009D20DA" w:rsidRDefault="009D20DA" w:rsidP="00D40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2017-2020</w:t>
            </w:r>
          </w:p>
        </w:tc>
        <w:tc>
          <w:tcPr>
            <w:tcW w:w="850" w:type="dxa"/>
            <w:vAlign w:val="center"/>
          </w:tcPr>
          <w:p w:rsidR="009D20DA" w:rsidRDefault="009D20DA" w:rsidP="00D40C96"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sdt>
          <w:sdtPr>
            <w:rPr>
              <w:rFonts w:cs="Arial"/>
            </w:rPr>
            <w:id w:val="-1405448074"/>
          </w:sdtPr>
          <w:sdtContent>
            <w:tc>
              <w:tcPr>
                <w:tcW w:w="993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06221022"/>
          </w:sdtPr>
          <w:sdtContent>
            <w:tc>
              <w:tcPr>
                <w:tcW w:w="99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22168239"/>
          </w:sdtPr>
          <w:sdtContent>
            <w:tc>
              <w:tcPr>
                <w:tcW w:w="1241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697428370"/>
          </w:sdtPr>
          <w:sdtContent>
            <w:tc>
              <w:tcPr>
                <w:tcW w:w="1310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15743707"/>
          </w:sdtPr>
          <w:sdtContent>
            <w:tc>
              <w:tcPr>
                <w:tcW w:w="996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cs="Arial"/>
            </w:rPr>
            <w:id w:val="-1518617646"/>
          </w:sdtPr>
          <w:sdtContent>
            <w:tc>
              <w:tcPr>
                <w:tcW w:w="1272" w:type="dxa"/>
              </w:tcPr>
              <w:p w:rsidR="009D20DA" w:rsidRPr="00B0380F" w:rsidRDefault="009D20DA" w:rsidP="00D40C96">
                <w:pPr>
                  <w:rPr>
                    <w:rFonts w:cs="Arial"/>
                  </w:rPr>
                </w:pPr>
                <w:r w:rsidRPr="00B0380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9D20DA" w:rsidRPr="00B0380F" w:rsidRDefault="009D20DA" w:rsidP="009D20DA">
      <w:pPr>
        <w:spacing w:after="0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lastRenderedPageBreak/>
        <w:t xml:space="preserve">Pozn.: zaškrtněte typ projektu, který byl pro příslušnou školu, školské zařízení či další subjekt identifikován jako prioritní pro investiční intervence z IROP; lze zaškrtnout více možností; </w:t>
      </w:r>
    </w:p>
    <w:p w:rsidR="009D20DA" w:rsidRPr="00B0380F" w:rsidRDefault="009D20DA" w:rsidP="009D20DA">
      <w:pPr>
        <w:spacing w:after="0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 uveďte číslo cíle/cílů</w:t>
      </w:r>
    </w:p>
    <w:p w:rsidR="009D20DA" w:rsidRPr="00B0380F" w:rsidRDefault="009D20DA" w:rsidP="009D20DA">
      <w:pPr>
        <w:spacing w:after="0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 Definice bude součástí dokumentace k příslušné výzvě vyhlášené v rámci IROP.</w:t>
      </w:r>
    </w:p>
    <w:p w:rsidR="009D20DA" w:rsidRPr="00B0380F" w:rsidRDefault="009D20DA" w:rsidP="009D20DA">
      <w:pPr>
        <w:spacing w:after="0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 xml:space="preserve">*** schopnost práce s digitálními technologiemi bude podporována pouze ve vazbě na cizí jazyk, přírodní vědy, technické a řemeslné obory; </w:t>
      </w:r>
    </w:p>
    <w:p w:rsidR="009D20DA" w:rsidRPr="00B0380F" w:rsidRDefault="009D20DA" w:rsidP="009D20DA">
      <w:pPr>
        <w:spacing w:after="0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**** bezbariérovost je relevantní vždy, pokud by chtěla škola či školské zařízení realizovat samostatný projekt na bezbariérovost, musí zde být zaškrtnuto;</w:t>
      </w:r>
    </w:p>
    <w:p w:rsidR="009D20DA" w:rsidRPr="00B0380F" w:rsidRDefault="009D20DA" w:rsidP="009D20DA">
      <w:pPr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***** rozšiřování kapacit kmenových učeben základních škol je možné pouze v odůvodněných případech ve správních obvodech ORP se sociálně vyloučenou lokalitou.</w:t>
      </w:r>
    </w:p>
    <w:p w:rsidR="00C802E2" w:rsidRDefault="00C802E2" w:rsidP="00C802E2">
      <w:pPr>
        <w:spacing w:before="120" w:after="120"/>
        <w:rPr>
          <w:rFonts w:cs="Times New Roman"/>
        </w:rPr>
      </w:pPr>
    </w:p>
    <w:p w:rsidR="009D20DA" w:rsidRDefault="009D20DA" w:rsidP="00C802E2">
      <w:pPr>
        <w:spacing w:before="120" w:after="120"/>
        <w:rPr>
          <w:rFonts w:cs="Times New Roman"/>
        </w:rPr>
        <w:sectPr w:rsidR="009D20DA" w:rsidSect="009D20DA">
          <w:pgSz w:w="16840" w:h="11900" w:orient="landscape"/>
          <w:pgMar w:top="1418" w:right="1440" w:bottom="1410" w:left="1440" w:header="709" w:footer="709" w:gutter="0"/>
          <w:cols w:space="708"/>
          <w:docGrid w:linePitch="360"/>
        </w:sectPr>
      </w:pPr>
    </w:p>
    <w:p w:rsidR="00E81253" w:rsidRDefault="00E81253" w:rsidP="00E81253">
      <w:pPr>
        <w:rPr>
          <w:rFonts w:cs="Arial"/>
        </w:rPr>
      </w:pPr>
      <w:r>
        <w:rPr>
          <w:rFonts w:cs="Arial"/>
          <w:b/>
        </w:rPr>
        <w:lastRenderedPageBreak/>
        <w:t>Inve</w:t>
      </w:r>
      <w:r w:rsidRPr="00B0380F">
        <w:rPr>
          <w:rFonts w:cs="Arial"/>
          <w:b/>
        </w:rPr>
        <w:t>stiční priority</w:t>
      </w:r>
      <w:r w:rsidRPr="00B0380F">
        <w:rPr>
          <w:rFonts w:cs="Arial"/>
        </w:rPr>
        <w:t xml:space="preserve"> - seznam projektových záměrů </w:t>
      </w:r>
      <w:r>
        <w:rPr>
          <w:rFonts w:cs="Arial"/>
        </w:rPr>
        <w:t>v oblasti investic a dalšího vybavení ze strany MŠ, ZŠ a ostatních aktérů působících na poli vzdělávání</w:t>
      </w:r>
      <w:r w:rsidRPr="00B0380F">
        <w:rPr>
          <w:rFonts w:cs="Arial"/>
        </w:rPr>
        <w:t xml:space="preserve"> </w:t>
      </w:r>
    </w:p>
    <w:tbl>
      <w:tblPr>
        <w:tblStyle w:val="Mkatabulky"/>
        <w:tblW w:w="14170" w:type="dxa"/>
        <w:tblLayout w:type="fixed"/>
        <w:tblLook w:val="04A0"/>
      </w:tblPr>
      <w:tblGrid>
        <w:gridCol w:w="2122"/>
        <w:gridCol w:w="1842"/>
        <w:gridCol w:w="1276"/>
        <w:gridCol w:w="1276"/>
        <w:gridCol w:w="850"/>
        <w:gridCol w:w="993"/>
        <w:gridCol w:w="992"/>
        <w:gridCol w:w="1241"/>
        <w:gridCol w:w="1310"/>
        <w:gridCol w:w="996"/>
        <w:gridCol w:w="1272"/>
      </w:tblGrid>
      <w:tr w:rsidR="00E81253" w:rsidRPr="0019502A" w:rsidTr="0019502A">
        <w:trPr>
          <w:trHeight w:val="267"/>
        </w:trPr>
        <w:tc>
          <w:tcPr>
            <w:tcW w:w="2122" w:type="dxa"/>
            <w:vMerge w:val="restart"/>
            <w:vAlign w:val="center"/>
          </w:tcPr>
          <w:p w:rsidR="00E81253" w:rsidRPr="0019502A" w:rsidRDefault="00E81253" w:rsidP="0019502A">
            <w:pPr>
              <w:spacing w:after="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b/>
                <w:sz w:val="20"/>
                <w:szCs w:val="20"/>
              </w:rPr>
              <w:t xml:space="preserve">Identifikace školy, školského zařízení či dalšího subjektu </w:t>
            </w:r>
          </w:p>
          <w:p w:rsidR="00E81253" w:rsidRPr="0019502A" w:rsidRDefault="00E81253" w:rsidP="0019502A">
            <w:pPr>
              <w:spacing w:after="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b/>
                <w:sz w:val="20"/>
                <w:szCs w:val="20"/>
              </w:rPr>
              <w:t>Název:</w:t>
            </w:r>
          </w:p>
          <w:p w:rsidR="00E81253" w:rsidRPr="0019502A" w:rsidRDefault="00E81253" w:rsidP="0019502A">
            <w:pPr>
              <w:spacing w:after="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b/>
                <w:sz w:val="20"/>
                <w:szCs w:val="20"/>
              </w:rPr>
              <w:t>IČO:</w:t>
            </w:r>
          </w:p>
          <w:p w:rsidR="00E81253" w:rsidRPr="0019502A" w:rsidRDefault="00E81253" w:rsidP="0019502A">
            <w:pPr>
              <w:spacing w:after="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b/>
                <w:sz w:val="20"/>
                <w:szCs w:val="20"/>
              </w:rPr>
              <w:t>RED IZO:</w:t>
            </w:r>
          </w:p>
          <w:p w:rsidR="00E81253" w:rsidRPr="0019502A" w:rsidRDefault="00E81253" w:rsidP="0019502A">
            <w:pPr>
              <w:spacing w:after="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b/>
                <w:sz w:val="20"/>
                <w:szCs w:val="20"/>
              </w:rPr>
              <w:t>IZO:</w:t>
            </w:r>
          </w:p>
          <w:p w:rsidR="00E81253" w:rsidRPr="0019502A" w:rsidRDefault="00E81253" w:rsidP="0019502A">
            <w:pPr>
              <w:spacing w:after="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81253" w:rsidRPr="0019502A" w:rsidRDefault="00E81253" w:rsidP="0019502A">
            <w:pPr>
              <w:spacing w:after="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1276" w:type="dxa"/>
            <w:vMerge w:val="restart"/>
            <w:vAlign w:val="center"/>
          </w:tcPr>
          <w:p w:rsidR="00E81253" w:rsidRPr="0019502A" w:rsidRDefault="00E81253" w:rsidP="0019502A">
            <w:pPr>
              <w:spacing w:after="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b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276" w:type="dxa"/>
            <w:vMerge w:val="restart"/>
            <w:vAlign w:val="center"/>
          </w:tcPr>
          <w:p w:rsidR="00E81253" w:rsidRPr="0019502A" w:rsidRDefault="00E81253" w:rsidP="0019502A">
            <w:pPr>
              <w:spacing w:after="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b/>
                <w:sz w:val="20"/>
                <w:szCs w:val="20"/>
              </w:rPr>
              <w:t>Očekávaný termín realizace projektu (od – do)</w:t>
            </w:r>
          </w:p>
        </w:tc>
        <w:tc>
          <w:tcPr>
            <w:tcW w:w="850" w:type="dxa"/>
            <w:vMerge w:val="restart"/>
            <w:vAlign w:val="center"/>
          </w:tcPr>
          <w:p w:rsidR="00E81253" w:rsidRPr="0019502A" w:rsidRDefault="00E81253" w:rsidP="0019502A">
            <w:pPr>
              <w:spacing w:after="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b/>
                <w:sz w:val="20"/>
                <w:szCs w:val="20"/>
              </w:rPr>
              <w:t>Soulad s cílem MAP*</w:t>
            </w:r>
          </w:p>
          <w:p w:rsidR="00E81253" w:rsidRPr="0019502A" w:rsidRDefault="00E81253" w:rsidP="0019502A">
            <w:pPr>
              <w:spacing w:after="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E81253" w:rsidRPr="0019502A" w:rsidRDefault="00E81253" w:rsidP="0019502A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b/>
                <w:sz w:val="20"/>
                <w:szCs w:val="20"/>
              </w:rPr>
              <w:t>Typ projektu:</w:t>
            </w:r>
          </w:p>
        </w:tc>
      </w:tr>
      <w:tr w:rsidR="00E81253" w:rsidRPr="0019502A" w:rsidTr="0019502A">
        <w:trPr>
          <w:trHeight w:val="520"/>
        </w:trPr>
        <w:tc>
          <w:tcPr>
            <w:tcW w:w="2122" w:type="dxa"/>
            <w:vMerge/>
            <w:vAlign w:val="center"/>
          </w:tcPr>
          <w:p w:rsidR="00E81253" w:rsidRPr="0019502A" w:rsidRDefault="00E81253" w:rsidP="0019502A">
            <w:pPr>
              <w:spacing w:after="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81253" w:rsidRPr="0019502A" w:rsidRDefault="00E81253" w:rsidP="0019502A">
            <w:pPr>
              <w:spacing w:after="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1253" w:rsidRPr="0019502A" w:rsidRDefault="00E81253" w:rsidP="0019502A">
            <w:pPr>
              <w:spacing w:after="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81253" w:rsidRPr="0019502A" w:rsidRDefault="00E81253" w:rsidP="0019502A">
            <w:pPr>
              <w:spacing w:after="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1253" w:rsidRPr="0019502A" w:rsidRDefault="00E81253" w:rsidP="0019502A">
            <w:pPr>
              <w:spacing w:after="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E81253" w:rsidRPr="0019502A" w:rsidRDefault="00E81253" w:rsidP="0019502A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b/>
                <w:sz w:val="20"/>
                <w:szCs w:val="20"/>
              </w:rPr>
              <w:t>s vazbou na klíčové kompetence IROP</w:t>
            </w:r>
          </w:p>
        </w:tc>
        <w:tc>
          <w:tcPr>
            <w:tcW w:w="996" w:type="dxa"/>
            <w:vMerge w:val="restart"/>
            <w:vAlign w:val="center"/>
          </w:tcPr>
          <w:p w:rsidR="00E81253" w:rsidRPr="0019502A" w:rsidRDefault="00E81253" w:rsidP="0019502A">
            <w:pPr>
              <w:spacing w:after="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19502A">
              <w:rPr>
                <w:rFonts w:asciiTheme="majorHAnsi" w:hAnsiTheme="majorHAnsi" w:cs="Arial"/>
                <w:b/>
                <w:sz w:val="20"/>
                <w:szCs w:val="20"/>
              </w:rPr>
              <w:t>Bezbarié</w:t>
            </w:r>
            <w:proofErr w:type="spellEnd"/>
            <w:r w:rsidRPr="0019502A">
              <w:rPr>
                <w:rFonts w:asciiTheme="majorHAnsi" w:hAnsiTheme="majorHAnsi" w:cs="Arial"/>
                <w:b/>
                <w:sz w:val="20"/>
                <w:szCs w:val="20"/>
              </w:rPr>
              <w:t>-</w:t>
            </w:r>
            <w:proofErr w:type="spellStart"/>
            <w:r w:rsidRPr="0019502A">
              <w:rPr>
                <w:rFonts w:asciiTheme="majorHAnsi" w:hAnsiTheme="majorHAnsi" w:cs="Arial"/>
                <w:b/>
                <w:sz w:val="20"/>
                <w:szCs w:val="20"/>
              </w:rPr>
              <w:t>rovost</w:t>
            </w:r>
            <w:proofErr w:type="spellEnd"/>
            <w:r w:rsidRPr="0019502A">
              <w:rPr>
                <w:rFonts w:asciiTheme="majorHAnsi" w:hAnsiTheme="majorHAnsi" w:cs="Arial"/>
                <w:b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272" w:type="dxa"/>
            <w:vMerge w:val="restart"/>
            <w:vAlign w:val="center"/>
          </w:tcPr>
          <w:p w:rsidR="00E81253" w:rsidRPr="0019502A" w:rsidRDefault="00E81253" w:rsidP="0019502A">
            <w:pPr>
              <w:spacing w:after="0"/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b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E81253" w:rsidRPr="0019502A" w:rsidTr="00D40C96">
        <w:trPr>
          <w:trHeight w:val="802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Cizí jazyk</w:t>
            </w:r>
          </w:p>
        </w:tc>
        <w:tc>
          <w:tcPr>
            <w:tcW w:w="99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Přírodní vědy **</w:t>
            </w:r>
          </w:p>
        </w:tc>
        <w:tc>
          <w:tcPr>
            <w:tcW w:w="1241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1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Práce s 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digitál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>. technologie-mi ***</w:t>
            </w:r>
          </w:p>
        </w:tc>
        <w:tc>
          <w:tcPr>
            <w:tcW w:w="996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81253" w:rsidRPr="0019502A" w:rsidTr="00D40C96">
        <w:trPr>
          <w:trHeight w:val="267"/>
        </w:trPr>
        <w:tc>
          <w:tcPr>
            <w:tcW w:w="2122" w:type="dxa"/>
            <w:vMerge w:val="restart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19502A">
              <w:rPr>
                <w:rStyle w:val="tsubjname"/>
                <w:rFonts w:asciiTheme="majorHAnsi" w:hAnsiTheme="majorHAnsi"/>
                <w:sz w:val="20"/>
                <w:szCs w:val="20"/>
              </w:rPr>
              <w:t>Městská knihovna Český Těšín</w:t>
            </w:r>
            <w:r w:rsidRPr="0019502A">
              <w:rPr>
                <w:rFonts w:asciiTheme="majorHAnsi" w:hAnsiTheme="majorHAnsi"/>
                <w:sz w:val="20"/>
                <w:szCs w:val="20"/>
              </w:rPr>
              <w:br/>
              <w:t>Český Těšín, Ostravská 1326/67, 737 01 Český Těšín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IČ: 64628795</w:t>
            </w: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Vytvoření ústřední knihovny se studijními fondy 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2 500 000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2020-2021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3.1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727425361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81691353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851784866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256360123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232164332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889710683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82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Vybavení interiéru ústřední knihovny 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1 200 000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2020-2021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3.1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115609877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752554295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548374138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99771970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358546998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456060952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82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Doplnění knižního fondu 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300 000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3.1, 1.3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1040719421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428999381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922378048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717126772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231936874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824191607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82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Vybavení ústřední knihovny IT technikou 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300 000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3.1, 1.3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743171245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2046981064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607806236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708259818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212845027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386108229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Vybavení ústřední knihovny audiovizuální technikou 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150 000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3.1, 1.3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1994945607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2023922647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789519116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882938790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463007630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862581224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 w:val="restart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Style w:val="tsubjname"/>
                <w:rFonts w:asciiTheme="majorHAnsi" w:hAnsiTheme="majorHAnsi"/>
                <w:sz w:val="20"/>
                <w:szCs w:val="20"/>
              </w:rPr>
              <w:t>Základní škola s polským jazykem vyučovacím a Mateřská škola s polským jazykem vyučovacím Český Těšín Havlíčkova 13 okres Karviná</w:t>
            </w:r>
            <w:r w:rsidRPr="0019502A">
              <w:rPr>
                <w:rFonts w:asciiTheme="majorHAnsi" w:hAnsiTheme="majorHAnsi"/>
                <w:sz w:val="20"/>
                <w:szCs w:val="20"/>
              </w:rPr>
              <w:br/>
              <w:t>Český Těšín, Havlíčkova 213/13, 737 01 Český Těšín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IČ: 48805491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RED IZO: 600136043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107623218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048805491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IZO:119700972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107623048</w:t>
            </w: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ZŠ a MŠ Č.T. s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pol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jaz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>. vyučovacím - oprava omítky budovy ZŠ Havlíčkova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1 500 000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1887447556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701769058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610264319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812823376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728025755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557471780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ZŠ a MŠ Č.T. s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pol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jaz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. vyučovacím - modernizace učebny uměleckých předmětů včetně pořízení </w:t>
            </w:r>
            <w:r w:rsidRPr="0019502A">
              <w:rPr>
                <w:rFonts w:asciiTheme="majorHAnsi" w:hAnsiTheme="majorHAnsi" w:cs="Arial"/>
                <w:sz w:val="20"/>
                <w:szCs w:val="20"/>
              </w:rPr>
              <w:lastRenderedPageBreak/>
              <w:t>interaktivní tabule ZŠ Havlíčkova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1 100 000 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1291671312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629825958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963879492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522210889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277107805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393272961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ZŠ a MŠ Č.T. s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pol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jaz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>. vyučovacím - stavební úpravy a rekonstrukce budovy školní jídelny a družiny ZŠ Havlíčkova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500 000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1204296232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115058492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640533915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2059456177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270626812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235276773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ZŠ a MŠ Č.T. s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pol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jaz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. vyučovacím - oprava oplocení a vybavení školního hřiště a zahrady ZŠ a MŠ Polní  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500 000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1340660331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428026685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915662256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88966216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828748378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739371785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ZŠ a MŠ Č.T. s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pol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jaz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>. vyučovacím - oprava oplocení a vybavení školního hřiště a zahrady MŠ Moskevská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500 000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562990249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979751731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638024292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610209415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434333552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2010666952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ZŠ a MŠ Č.T. s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pol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jaz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. vyučovacím - oprava oplocení a vybavení školního hřiště a zahrady MŠ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Akátova</w:t>
            </w:r>
            <w:proofErr w:type="spellEnd"/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500 000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883089000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90123880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339584373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880676798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034391297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997063216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ZŠ a MŠ Č.T. s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pol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jaz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>. vyučovacím - zřízení čtenářského koutku ZŠ Havlíčkova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150 000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3.1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770780256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88504345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795099436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638109175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992098670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073783921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ZŠ a MŠ Č.T. s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pol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jaz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. vyučovacím - vybavení školní družiny a klubu ZŠ </w:t>
            </w:r>
            <w:r w:rsidRPr="0019502A">
              <w:rPr>
                <w:rFonts w:asciiTheme="majorHAnsi" w:hAnsiTheme="majorHAnsi" w:cs="Arial"/>
                <w:sz w:val="20"/>
                <w:szCs w:val="20"/>
              </w:rPr>
              <w:lastRenderedPageBreak/>
              <w:t>Havlíčkova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lastRenderedPageBreak/>
              <w:t>300 000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645892969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626210429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452701884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602941629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53325406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19949858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ZŠ a MŠ Č.T. s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pol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jaz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>. vyučovacím - pořízení softwaru pro ICT techniku ZŠ a MŠ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62566720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768885808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778317882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732389761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523402685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713797301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 w:val="restart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Style w:val="tsubjname"/>
                <w:rFonts w:asciiTheme="majorHAnsi" w:hAnsiTheme="majorHAnsi"/>
                <w:sz w:val="20"/>
                <w:szCs w:val="20"/>
              </w:rPr>
              <w:t xml:space="preserve">Základní škola a mateřská škola Český Těšín </w:t>
            </w:r>
            <w:proofErr w:type="spellStart"/>
            <w:r w:rsidRPr="0019502A">
              <w:rPr>
                <w:rStyle w:val="tsubjname"/>
                <w:rFonts w:asciiTheme="majorHAnsi" w:hAnsiTheme="majorHAnsi"/>
                <w:sz w:val="20"/>
                <w:szCs w:val="20"/>
              </w:rPr>
              <w:t>Kontešinec</w:t>
            </w:r>
            <w:proofErr w:type="spellEnd"/>
            <w:r w:rsidRPr="0019502A">
              <w:rPr>
                <w:rStyle w:val="tsubjname"/>
                <w:rFonts w:asciiTheme="majorHAnsi" w:hAnsiTheme="majorHAnsi"/>
                <w:sz w:val="20"/>
                <w:szCs w:val="20"/>
              </w:rPr>
              <w:t>, příspěvková organizace</w:t>
            </w:r>
            <w:r w:rsidRPr="0019502A">
              <w:rPr>
                <w:rFonts w:asciiTheme="majorHAnsi" w:hAnsiTheme="majorHAnsi"/>
                <w:sz w:val="20"/>
                <w:szCs w:val="20"/>
              </w:rPr>
              <w:br/>
              <w:t>Český Těšín, Masarykovy sady 104/21, 737 01 Český Těšín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IČ: 72545917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RED IZO: 691003459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181032481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181032333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181032490</w:t>
            </w: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ZŠ a MŠ Č.T.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Kontešinec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 - výměna oken MŠ Dukelská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1703700020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772610228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739136455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283233101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92781352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924834128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ZŠ a MŠ Č.T.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Kontešinec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 - stavební úpravy sociálního zařízení MŠ Masarykovy sady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250 000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2075731417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654566327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333371731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551603606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309757400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389543904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ZŠ a MŠ Č.T.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Kontešinec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 - vybudování dopravního hřiště u ZŠ Masarykovy sady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500 000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2019-2020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3.1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1162548041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707018966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157218398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146229535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387151328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891499024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ZŠ a MŠ Č.T.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Kontešinec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 - obnova hřiště MŠ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Koňákov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 Středová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150 000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3.1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740014297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95102897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920332568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573499423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592046161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722107827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ZŠ a MŠ Č.T.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Kontešinec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 - modernizace knihovny (knižní fond, multimediální pomůcky) podpora čtenářských dílen)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150 000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2019-2020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3.1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1453477788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198428516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15175552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60154817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743068455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576477836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19502A">
              <w:rPr>
                <w:rStyle w:val="tsubjname"/>
                <w:rFonts w:asciiTheme="majorHAnsi" w:hAnsiTheme="majorHAnsi"/>
                <w:sz w:val="20"/>
                <w:szCs w:val="20"/>
              </w:rPr>
              <w:t xml:space="preserve">Základní umělecká škola Pavla </w:t>
            </w:r>
            <w:proofErr w:type="spellStart"/>
            <w:r w:rsidRPr="0019502A">
              <w:rPr>
                <w:rStyle w:val="tsubjname"/>
                <w:rFonts w:asciiTheme="majorHAnsi" w:hAnsiTheme="majorHAnsi"/>
                <w:sz w:val="20"/>
                <w:szCs w:val="20"/>
              </w:rPr>
              <w:t>Kalety</w:t>
            </w:r>
            <w:proofErr w:type="spellEnd"/>
            <w:r w:rsidRPr="0019502A">
              <w:rPr>
                <w:rStyle w:val="tsubjname"/>
                <w:rFonts w:asciiTheme="majorHAnsi" w:hAnsiTheme="majorHAnsi"/>
                <w:sz w:val="20"/>
                <w:szCs w:val="20"/>
              </w:rPr>
              <w:t>, Český Těšín, příspěvková organizace</w:t>
            </w:r>
            <w:r w:rsidRPr="0019502A">
              <w:rPr>
                <w:rFonts w:asciiTheme="majorHAnsi" w:hAnsiTheme="majorHAnsi"/>
                <w:sz w:val="20"/>
                <w:szCs w:val="20"/>
              </w:rPr>
              <w:br/>
              <w:t>Český Těšín, Sokola-Tůmy 105/10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IČ: 68899106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RED IZO: 600004023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102168890</w:t>
            </w: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ZUŠ Pavla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Kalety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 - vybavení umělecké učebny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1 000 000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3.1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1665194329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2072494190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616112805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558201474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141461196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360402721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 w:val="restart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Style w:val="tsubjname"/>
                <w:rFonts w:asciiTheme="majorHAnsi" w:hAnsiTheme="majorHAnsi"/>
                <w:sz w:val="20"/>
                <w:szCs w:val="20"/>
              </w:rPr>
              <w:t>Masarykova základní škola a mateřská škola Český Těšín</w:t>
            </w:r>
            <w:r w:rsidRPr="0019502A">
              <w:rPr>
                <w:rFonts w:asciiTheme="majorHAnsi" w:hAnsiTheme="majorHAnsi"/>
                <w:sz w:val="20"/>
                <w:szCs w:val="20"/>
              </w:rPr>
              <w:br/>
              <w:t>Český Těšín, Komenského 607/3</w:t>
            </w:r>
            <w:r w:rsidRPr="0019502A">
              <w:rPr>
                <w:rFonts w:asciiTheme="majorHAnsi" w:hAnsiTheme="majorHAnsi" w:cs="Arial"/>
                <w:sz w:val="20"/>
                <w:szCs w:val="20"/>
              </w:rPr>
              <w:t>, 737 01 Český Těšín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IČ: 60784512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RED IZO: 600136361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107623111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102156697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119700930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102880786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181020238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Masarykova ZŠ a MŠ Č.T. -  vybavení herními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pvky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 a úprava zahrad ZŠ a všech MŠ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1 500 000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1.2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1125279438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046186950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083172443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33916221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2120278323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537194939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Masarykova ZŠ a MŠ Č.T. -  výměna oken MŠ a ZŠ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Stanislavice</w:t>
            </w:r>
            <w:proofErr w:type="spellEnd"/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1 000 000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881332555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32982566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758294461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646847151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830176260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849670557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Masarykova ZŠ a MŠ Č.T. - výměna oken  MŠ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Akátova</w:t>
            </w:r>
            <w:proofErr w:type="spellEnd"/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1 000 000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399063936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226988040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890648970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225600103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208805218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627506630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Masarykova ZŠ a MŠ Č.T. -  výměna oken MŠ Frýdecká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1 000 000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268058308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954131327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359976345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592784497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912601205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91012564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Masarykova ZŠ a MŠ Č.T. -  zřízení bezpečnostního zařízení pro vstup do MŠ Frýdecká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1768998440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751694385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56707288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652376020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703903105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543213569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Masarykova ZŠ a MŠ Č.T. -  technologické vybavení jídelny ZŠ ul. Komenského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1 000 000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1954317771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639411941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566139820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744566881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874112657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328099742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Masarykova ZŠ a MŠ Č.T. -  vybavení tělocvičen ZŠ Komenského, ZŠ a MŠ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Stanislavice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>, MŠ Frýdecká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300 000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3.3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2089376250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848558936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299536832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99811371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16407183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708729630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Masarykova ZŠ a MŠ Č.T. -  výměna oken - školní družina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2 000 000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824501165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649902812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991791197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2347589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639104480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315072870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 w:val="restart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Style w:val="tsubjname"/>
                <w:rFonts w:asciiTheme="majorHAnsi" w:hAnsiTheme="majorHAnsi"/>
                <w:sz w:val="20"/>
                <w:szCs w:val="20"/>
              </w:rPr>
              <w:t>Mateřská škola, základní škola a střední škola Slezské diakonie</w:t>
            </w:r>
            <w:r w:rsidRPr="0019502A">
              <w:rPr>
                <w:rFonts w:asciiTheme="majorHAnsi" w:hAnsiTheme="majorHAnsi"/>
                <w:sz w:val="20"/>
                <w:szCs w:val="20"/>
              </w:rPr>
              <w:br/>
              <w:t>Český Těšín, Frýdecká 691/34</w:t>
            </w:r>
            <w:r w:rsidRPr="0019502A">
              <w:rPr>
                <w:rFonts w:asciiTheme="majorHAnsi" w:hAnsiTheme="majorHAnsi" w:cs="Arial"/>
                <w:sz w:val="20"/>
                <w:szCs w:val="20"/>
              </w:rPr>
              <w:t>, 737 01 Český Těšín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IČ: 70240655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RED IZO: 610300814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174106556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150007396</w:t>
            </w: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MŠ, ZŠ a SŠ Slezské diakonie Č.T. - výměna oken budovy na ul.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Třanovského</w:t>
            </w:r>
            <w:proofErr w:type="spellEnd"/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1 000 000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1843306126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536427897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188673796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110079922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463610960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392664956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MŠ, ZŠ a SŠ Slezské diakonie Č.T. - pořízení herních prvků MŠ ul.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Třanovského</w:t>
            </w:r>
            <w:proofErr w:type="spellEnd"/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300 000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1.2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211820850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334462778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832436368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049576766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417007209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59103863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 w:val="restart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Style w:val="tsubjname"/>
                <w:rFonts w:asciiTheme="majorHAnsi" w:hAnsiTheme="majorHAnsi"/>
                <w:sz w:val="20"/>
                <w:szCs w:val="20"/>
              </w:rPr>
              <w:t>Základní škola a mateřská škola Český Těšín Hrabina, příspěvková organizace</w:t>
            </w:r>
            <w:r w:rsidRPr="0019502A">
              <w:rPr>
                <w:rFonts w:asciiTheme="majorHAnsi" w:hAnsiTheme="majorHAnsi"/>
                <w:sz w:val="20"/>
                <w:szCs w:val="20"/>
              </w:rPr>
              <w:br/>
              <w:t>Český Těšín, Ostravská 1710</w:t>
            </w:r>
            <w:r w:rsidRPr="0019502A">
              <w:rPr>
                <w:rFonts w:asciiTheme="majorHAnsi" w:hAnsiTheme="majorHAnsi" w:cs="Arial"/>
                <w:sz w:val="20"/>
                <w:szCs w:val="20"/>
              </w:rPr>
              <w:t>, 737 01 Český Těšín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IČ: 72545933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RED IZO: 691003475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181032538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181032422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181032571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181032546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181032554</w:t>
            </w: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ZŠ a MŠ Č.T. Hrabina - rekonstrukce šatnových prostor ZŠ Ostravská,ZŠ Slezská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2 000 000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652451331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134749029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75320493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601569094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2064936367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2146196004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ZŠ a MŠ Č.T. Hrabina - rekonstrukce elektrorozvaděčů ZŠ Ostravská, ZŠ Slezská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1 200 000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1404488639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885102511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121498678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407830805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726180295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21191384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ZŠ a MŠ Č.T. Hrabina - rekonstrukce sociálních zařízení ZŠ Slezská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975767866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031521137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2018609076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349214516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752006081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253666308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ZŠ a MŠ Č.T. Hrabina - bezpečnostní zařízení pro vstup do areálu ZŠ Ostravská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946304253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594980513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76297922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824955832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182042860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866528265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ZŠ a MŠ Č.T. Hrabina - výměna oken a zateplení MŠ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Hrabinská</w:t>
            </w:r>
            <w:proofErr w:type="spellEnd"/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18740847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791318342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456373312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449815229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98159955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550993291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ZŠ a MŠ Č.T. Hrabina -  dokončení výměny oken a zateplení MŠ Ostravská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940912069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795441263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687222936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625364536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555202380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057588138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ZŠ a MŠ Č.T. Hrabina -  oprava podlah v důsledku vzlínání vody - MŠ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Hrabinská</w:t>
            </w:r>
            <w:proofErr w:type="spellEnd"/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1815171008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590536984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57147936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793988143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024328099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483377744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ZŠ a MŠ Č.T. Hrabina -  úpravy školních zahrad MŠ (ploty, cesty, herní prvky, výsadba, údržba)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500 000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2017-2019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1.2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1925800327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506125054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06076468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809210290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94370834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696146481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Style w:val="tsubjname"/>
                <w:rFonts w:asciiTheme="majorHAnsi" w:hAnsiTheme="majorHAnsi"/>
                <w:sz w:val="20"/>
                <w:szCs w:val="20"/>
              </w:rPr>
              <w:t>Církevní mateřská škola Loďka</w:t>
            </w:r>
            <w:r w:rsidRPr="0019502A">
              <w:rPr>
                <w:rFonts w:asciiTheme="majorHAnsi" w:hAnsiTheme="majorHAnsi"/>
                <w:sz w:val="20"/>
                <w:szCs w:val="20"/>
              </w:rPr>
              <w:br/>
              <w:t xml:space="preserve">Český Těšín, náměstí Dr. Martina </w:t>
            </w:r>
            <w:proofErr w:type="spellStart"/>
            <w:r w:rsidRPr="0019502A">
              <w:rPr>
                <w:rFonts w:asciiTheme="majorHAnsi" w:hAnsiTheme="majorHAnsi"/>
                <w:sz w:val="20"/>
                <w:szCs w:val="20"/>
              </w:rPr>
              <w:t>Luthera</w:t>
            </w:r>
            <w:proofErr w:type="spellEnd"/>
            <w:r w:rsidRPr="0019502A">
              <w:rPr>
                <w:rFonts w:asciiTheme="majorHAnsi" w:hAnsiTheme="majorHAnsi"/>
                <w:sz w:val="20"/>
                <w:szCs w:val="20"/>
              </w:rPr>
              <w:t xml:space="preserve"> 677/1,</w:t>
            </w: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 737 01 Český Těšín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IČ: 2605333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RED IZO:  181055091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181055091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IZO:: 181055104</w:t>
            </w: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Církevní mateřská škola Loďka - obnova herních prvků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63721806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974877716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889323110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411276316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479297965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217862352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 w:val="restart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Style w:val="tsubjname"/>
                <w:rFonts w:asciiTheme="majorHAnsi" w:hAnsiTheme="majorHAnsi"/>
                <w:sz w:val="20"/>
                <w:szCs w:val="20"/>
              </w:rPr>
              <w:t>Základní škola a mateřská škola Český Těšín Pod Zvonek, příspěvková organizace</w:t>
            </w:r>
            <w:r w:rsidRPr="0019502A">
              <w:rPr>
                <w:rFonts w:asciiTheme="majorHAnsi" w:hAnsiTheme="majorHAnsi"/>
                <w:sz w:val="20"/>
                <w:szCs w:val="20"/>
              </w:rPr>
              <w:br/>
              <w:t>Český Těšín, Pod Zvonek 1835/28</w:t>
            </w:r>
            <w:r w:rsidRPr="0019502A">
              <w:rPr>
                <w:rFonts w:asciiTheme="majorHAnsi" w:hAnsiTheme="majorHAnsi" w:cs="Arial"/>
                <w:sz w:val="20"/>
                <w:szCs w:val="20"/>
              </w:rPr>
              <w:t>, 737 01 Český Těšín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IČ: 48004693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RED IZO: 600135993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10208440208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048004693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119700964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102880719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 174106653</w:t>
            </w: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ZŠ a MŠ Č. T. Pod Zvonek -  přístavba či výstavba budovy MŠ Dolní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Žukov</w:t>
            </w:r>
            <w:proofErr w:type="spellEnd"/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10 000 000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2016-2020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1.2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396826994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332032404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34231843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855100178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835600949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587116082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ZŠ a MŠ Č. T. Pod Zvonek -  zateplení a výměna oken MŠ Dolní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Žukov</w:t>
            </w:r>
            <w:proofErr w:type="spellEnd"/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3 000 000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223407906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663049637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365716991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692445229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735236245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987352558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ZŠ a MŠ Č. T. Pod Zvonek -  výměna oken budova ZŠ Slovenská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1081718053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035353831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253008688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766666988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993446964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772702935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ZŠ a MŠ Č. T. Pod Zvonek -  rekonstrukce rozvodů vody a elektřiny budova ZŠ Pod Zvonek, ZŠ Slovenská, MŠ Dolní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Žukov</w:t>
            </w:r>
            <w:proofErr w:type="spellEnd"/>
            <w:r w:rsidRPr="0019502A">
              <w:rPr>
                <w:rFonts w:asciiTheme="majorHAnsi" w:hAnsiTheme="majorHAnsi" w:cs="Arial"/>
                <w:sz w:val="20"/>
                <w:szCs w:val="20"/>
              </w:rPr>
              <w:t>, MŠ Okružní, MŠ Čáslavská, Učebna plavání ZŠ Pod Zvonek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2054770320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123501048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802275844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027294070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499256962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639839236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ZŠ a MŠ Č. T. Pod Zvonek - rekonstrukce sociálního zařízení v budově ZŠ Pod Zvonek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2 000 000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1707524624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388144167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201666229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636552616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4125184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9367326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ZŠ a MŠ Č. T. Pod Zvonek - rekonstrukce školní jídelny Dolní </w:t>
            </w:r>
            <w:proofErr w:type="spellStart"/>
            <w:r w:rsidRPr="0019502A">
              <w:rPr>
                <w:rFonts w:asciiTheme="majorHAnsi" w:hAnsiTheme="majorHAnsi" w:cs="Arial"/>
                <w:sz w:val="20"/>
                <w:szCs w:val="20"/>
              </w:rPr>
              <w:t>Žukov</w:t>
            </w:r>
            <w:proofErr w:type="spellEnd"/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1 000 000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1566073068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665932161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404943758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206147990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841544874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823775439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ZŠ a MŠ Č. T. Pod Zvonek - rekonstrukce školní jídelny ZŠ Pod Zvonek (samostatný vstup pro cizí strávníky)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1 000 000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121313050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749939240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943987930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90184199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443678526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61840909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ZŠ a MŠ Č. T. Pod Zvonek - modernizace klimatizace ve školní jídelně Slovenská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1 500 000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1234075639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140691866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499277210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940481468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221247895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490174515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ZŠ a MŠ Č. T. Pod Zvonek - modernizace klimatizace ve školní jídelně Pod Zvonek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1 500 000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377902507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387882184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319646179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388880102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18180181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588889745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ZŠ a MŠ Č. T. Pod Zvonek - stavební úpravy a rekonstrukce tělocvičny  budovy ZŠ Slovenská a ZŠ Pod Zvonek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1 500 000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2115741131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Theme="majorHAnsi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99571617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377540610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564997427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076175265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848446731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ZŠ a MŠ Č. T. Pod Zvonek - stavební úpravy a rekonstrukce tělocvičny  budovy ZŠ Pod Zvonek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1 000 000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3.3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1941723021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439343965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705867061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676808352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679655114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850635718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ZŠ a MŠ Č. T. Pod Zvonek -  modernizace šatnových prostor budovy Slovenská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500 000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1968397788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10543303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314153621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268224014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76581184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199503044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ZŠ a MŠ Č. T. Pod Zvonek -  modernizace šatnových prostor budovy Pod Zvonek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500 000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666059153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693298014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962213123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078095552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746607309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664747394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ZŠ a MŠ Č. T. Pod Zvonek -  úprava zahrad, dovybavení herními prvky, nové oplocení všechny MŠ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1.2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141425835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464549655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49797619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884595253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99647779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285996709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ZŠ a MŠ Č. T. Pod Zvonek - rekonstrukce učebny plavání - budova ZŠ Pod Zvonek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2 000 000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3.3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245339550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991159368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376665900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2070723008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750540850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397638211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 w:val="restart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Style w:val="tsubjname"/>
                <w:rFonts w:asciiTheme="majorHAnsi" w:hAnsiTheme="majorHAnsi"/>
                <w:sz w:val="20"/>
                <w:szCs w:val="20"/>
              </w:rPr>
              <w:t>Základní škola a Mateřská škola Chotěbuz, příspěvková organizace</w:t>
            </w:r>
            <w:r w:rsidRPr="0019502A">
              <w:rPr>
                <w:rFonts w:asciiTheme="majorHAnsi" w:hAnsiTheme="majorHAnsi"/>
                <w:sz w:val="20"/>
                <w:szCs w:val="20"/>
              </w:rPr>
              <w:br/>
              <w:t>Chotěbuz, K Rybníkům 268</w:t>
            </w:r>
            <w:r w:rsidRPr="0019502A">
              <w:rPr>
                <w:rFonts w:asciiTheme="majorHAnsi" w:hAnsiTheme="majorHAnsi" w:cs="Arial"/>
                <w:sz w:val="20"/>
                <w:szCs w:val="20"/>
              </w:rPr>
              <w:t>, 735 61 Chotěbuz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IČ: 71000984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RED IZO: 600136124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IZO:107623129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102156239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119701391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103032151</w:t>
            </w: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ZŠ a MŠ Chotěbuz - dovybavení tělocvičny pro ZŠ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3.3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1225978936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159429963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158069871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305850990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2122452060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364393824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ZŠ a MŠ Chotěbuz - modernizace a dovybavení herními prvky pro MŠ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1.2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2051419236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136301456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710306201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053654368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104993396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15724920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  <w:vMerge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ZŠ a MŠ Chotěbuz - pořízení kamerového systému (bezpečnostní zařízení) pro ZŠ a MŠ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200 000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1049679277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20830890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567071920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726833170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999076449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372228713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1253" w:rsidRPr="0019502A" w:rsidTr="00D40C96">
        <w:trPr>
          <w:trHeight w:val="267"/>
        </w:trPr>
        <w:tc>
          <w:tcPr>
            <w:tcW w:w="212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Style w:val="tsubjname"/>
                <w:rFonts w:asciiTheme="majorHAnsi" w:hAnsiTheme="majorHAnsi"/>
                <w:sz w:val="20"/>
                <w:szCs w:val="20"/>
              </w:rPr>
              <w:t xml:space="preserve">Dům dětí a mládeže Český Těšín </w:t>
            </w:r>
            <w:proofErr w:type="spellStart"/>
            <w:r w:rsidRPr="0019502A">
              <w:rPr>
                <w:rStyle w:val="tsubjname"/>
                <w:rFonts w:asciiTheme="majorHAnsi" w:hAnsiTheme="majorHAnsi"/>
                <w:sz w:val="20"/>
                <w:szCs w:val="20"/>
              </w:rPr>
              <w:t>Hrabinská</w:t>
            </w:r>
            <w:proofErr w:type="spellEnd"/>
            <w:r w:rsidRPr="0019502A">
              <w:rPr>
                <w:rStyle w:val="tsubjname"/>
                <w:rFonts w:asciiTheme="majorHAnsi" w:hAnsiTheme="majorHAnsi"/>
                <w:sz w:val="20"/>
                <w:szCs w:val="20"/>
              </w:rPr>
              <w:t xml:space="preserve"> 33, příspěvková organizace</w:t>
            </w:r>
            <w:r w:rsidRPr="0019502A">
              <w:rPr>
                <w:rFonts w:asciiTheme="majorHAnsi" w:hAnsiTheme="majorHAnsi"/>
                <w:sz w:val="20"/>
                <w:szCs w:val="20"/>
              </w:rPr>
              <w:br/>
              <w:t xml:space="preserve">Český Těšín, </w:t>
            </w:r>
            <w:proofErr w:type="spellStart"/>
            <w:r w:rsidRPr="0019502A">
              <w:rPr>
                <w:rFonts w:asciiTheme="majorHAnsi" w:hAnsiTheme="majorHAnsi"/>
                <w:sz w:val="20"/>
                <w:szCs w:val="20"/>
              </w:rPr>
              <w:t>Hrabinská</w:t>
            </w:r>
            <w:proofErr w:type="spellEnd"/>
            <w:r w:rsidRPr="0019502A">
              <w:rPr>
                <w:rFonts w:asciiTheme="majorHAnsi" w:hAnsiTheme="majorHAnsi"/>
                <w:sz w:val="20"/>
                <w:szCs w:val="20"/>
              </w:rPr>
              <w:t xml:space="preserve"> 458/33</w:t>
            </w:r>
            <w:r w:rsidRPr="0019502A">
              <w:rPr>
                <w:rFonts w:asciiTheme="majorHAnsi" w:hAnsiTheme="majorHAnsi" w:cs="Arial"/>
                <w:sz w:val="20"/>
                <w:szCs w:val="20"/>
              </w:rPr>
              <w:t>, 737 01 Český Těšín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IČ: 75075113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RED IZO: 674105150</w:t>
            </w: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IZO: 047655224</w:t>
            </w:r>
          </w:p>
        </w:tc>
        <w:tc>
          <w:tcPr>
            <w:tcW w:w="1842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Dům dětí a mládeže - výměna střechy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 xml:space="preserve">1 000 000 </w:t>
            </w:r>
          </w:p>
        </w:tc>
        <w:tc>
          <w:tcPr>
            <w:tcW w:w="1276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2017-2020</w:t>
            </w:r>
          </w:p>
        </w:tc>
        <w:tc>
          <w:tcPr>
            <w:tcW w:w="850" w:type="dxa"/>
          </w:tcPr>
          <w:p w:rsidR="00E81253" w:rsidRPr="0019502A" w:rsidRDefault="00E81253" w:rsidP="0019502A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19502A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1037155646"/>
          </w:sdtPr>
          <w:sdtContent>
            <w:tc>
              <w:tcPr>
                <w:tcW w:w="993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784152091"/>
          </w:sdtPr>
          <w:sdtContent>
            <w:tc>
              <w:tcPr>
                <w:tcW w:w="99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494454147"/>
          </w:sdtPr>
          <w:sdtContent>
            <w:tc>
              <w:tcPr>
                <w:tcW w:w="1241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15312778"/>
          </w:sdtPr>
          <w:sdtContent>
            <w:tc>
              <w:tcPr>
                <w:tcW w:w="1310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-337082364"/>
          </w:sdtPr>
          <w:sdtContent>
            <w:tc>
              <w:tcPr>
                <w:tcW w:w="996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="Arial"/>
              <w:sz w:val="20"/>
              <w:szCs w:val="20"/>
            </w:rPr>
            <w:id w:val="1846896736"/>
          </w:sdtPr>
          <w:sdtContent>
            <w:tc>
              <w:tcPr>
                <w:tcW w:w="1272" w:type="dxa"/>
              </w:tcPr>
              <w:p w:rsidR="00E81253" w:rsidRPr="0019502A" w:rsidRDefault="00E81253" w:rsidP="0019502A">
                <w:pPr>
                  <w:spacing w:after="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19502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802E2" w:rsidRDefault="00C802E2" w:rsidP="00C802E2">
      <w:pPr>
        <w:spacing w:before="120" w:after="120"/>
        <w:rPr>
          <w:rFonts w:cs="Times New Roman"/>
        </w:rPr>
      </w:pPr>
    </w:p>
    <w:p w:rsidR="009D20DA" w:rsidRDefault="009D20DA" w:rsidP="00C802E2">
      <w:pPr>
        <w:spacing w:before="120" w:after="120"/>
        <w:rPr>
          <w:rFonts w:cs="Times New Roman"/>
        </w:rPr>
      </w:pPr>
    </w:p>
    <w:p w:rsidR="009D20DA" w:rsidRDefault="009D20DA" w:rsidP="00702159">
      <w:pPr>
        <w:spacing w:before="120" w:after="120"/>
        <w:rPr>
          <w:rFonts w:cs="Times New Roman"/>
        </w:rPr>
      </w:pPr>
    </w:p>
    <w:sectPr w:rsidR="009D20DA" w:rsidSect="00702159">
      <w:pgSz w:w="16840" w:h="11900" w:orient="landscape"/>
      <w:pgMar w:top="1418" w:right="1440" w:bottom="141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3A" w:rsidRDefault="00346E3A" w:rsidP="00BD465C">
      <w:pPr>
        <w:spacing w:after="0"/>
      </w:pPr>
      <w:r>
        <w:separator/>
      </w:r>
    </w:p>
    <w:p w:rsidR="00346E3A" w:rsidRDefault="00346E3A"/>
  </w:endnote>
  <w:endnote w:type="continuationSeparator" w:id="0">
    <w:p w:rsidR="00346E3A" w:rsidRDefault="00346E3A" w:rsidP="00BD465C">
      <w:pPr>
        <w:spacing w:after="0"/>
      </w:pPr>
      <w:r>
        <w:continuationSeparator/>
      </w:r>
    </w:p>
    <w:p w:rsidR="00346E3A" w:rsidRDefault="00346E3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E6" w:rsidRDefault="0023168A" w:rsidP="003C23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E4C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E4CE6" w:rsidRDefault="00DE4CE6" w:rsidP="00BD465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E6" w:rsidRPr="00BD465C" w:rsidRDefault="0023168A" w:rsidP="003C23D8">
    <w:pPr>
      <w:pStyle w:val="Zpat"/>
      <w:framePr w:wrap="around" w:vAnchor="text" w:hAnchor="margin" w:xAlign="right" w:y="1"/>
      <w:rPr>
        <w:rStyle w:val="slostrnky"/>
      </w:rPr>
    </w:pPr>
    <w:r w:rsidRPr="00BD465C">
      <w:rPr>
        <w:rStyle w:val="slostrnky"/>
      </w:rPr>
      <w:fldChar w:fldCharType="begin"/>
    </w:r>
    <w:r w:rsidR="00DE4CE6" w:rsidRPr="00BD465C">
      <w:rPr>
        <w:rStyle w:val="slostrnky"/>
      </w:rPr>
      <w:instrText xml:space="preserve">PAGE  </w:instrText>
    </w:r>
    <w:r w:rsidRPr="00BD465C">
      <w:rPr>
        <w:rStyle w:val="slostrnky"/>
      </w:rPr>
      <w:fldChar w:fldCharType="separate"/>
    </w:r>
    <w:r w:rsidR="003F4702">
      <w:rPr>
        <w:rStyle w:val="slostrnky"/>
        <w:noProof/>
      </w:rPr>
      <w:t>15</w:t>
    </w:r>
    <w:r w:rsidRPr="00BD465C">
      <w:rPr>
        <w:rStyle w:val="slostrnky"/>
      </w:rPr>
      <w:fldChar w:fldCharType="end"/>
    </w:r>
  </w:p>
  <w:p w:rsidR="00DE4CE6" w:rsidRDefault="00DE4CE6" w:rsidP="001073B4">
    <w:pPr>
      <w:pStyle w:val="Zpat"/>
      <w:tabs>
        <w:tab w:val="clear" w:pos="4153"/>
        <w:tab w:val="clear" w:pos="8306"/>
        <w:tab w:val="center" w:pos="4352"/>
      </w:tabs>
      <w:ind w:right="360"/>
    </w:pPr>
    <w:r w:rsidRPr="007604FE">
      <w:rPr>
        <w:noProof/>
        <w:lang w:eastAsia="cs-CZ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margin">
            <wp:posOffset>914400</wp:posOffset>
          </wp:positionH>
          <wp:positionV relativeFrom="paragraph">
            <wp:posOffset>-255270</wp:posOffset>
          </wp:positionV>
          <wp:extent cx="4257040" cy="943610"/>
          <wp:effectExtent l="0" t="0" r="10160" b="0"/>
          <wp:wrapNone/>
          <wp:docPr id="6" name="Picture 6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04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3A" w:rsidRDefault="00346E3A" w:rsidP="00BD465C">
      <w:pPr>
        <w:spacing w:after="0"/>
      </w:pPr>
      <w:r>
        <w:separator/>
      </w:r>
    </w:p>
    <w:p w:rsidR="00346E3A" w:rsidRDefault="00346E3A"/>
  </w:footnote>
  <w:footnote w:type="continuationSeparator" w:id="0">
    <w:p w:rsidR="00346E3A" w:rsidRDefault="00346E3A" w:rsidP="00BD465C">
      <w:pPr>
        <w:spacing w:after="0"/>
      </w:pPr>
      <w:r>
        <w:continuationSeparator/>
      </w:r>
    </w:p>
    <w:p w:rsidR="00346E3A" w:rsidRDefault="00346E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9FC"/>
    <w:multiLevelType w:val="hybridMultilevel"/>
    <w:tmpl w:val="41FA8A20"/>
    <w:lvl w:ilvl="0" w:tplc="8EE0C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54D39"/>
    <w:multiLevelType w:val="multilevel"/>
    <w:tmpl w:val="F5821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B322E5"/>
    <w:multiLevelType w:val="hybridMultilevel"/>
    <w:tmpl w:val="219A9020"/>
    <w:lvl w:ilvl="0" w:tplc="872415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55887"/>
    <w:multiLevelType w:val="hybridMultilevel"/>
    <w:tmpl w:val="DF322BCE"/>
    <w:lvl w:ilvl="0" w:tplc="001203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F7A8B"/>
    <w:multiLevelType w:val="hybridMultilevel"/>
    <w:tmpl w:val="56A2D58C"/>
    <w:lvl w:ilvl="0" w:tplc="DB3AF6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955"/>
    <w:multiLevelType w:val="hybridMultilevel"/>
    <w:tmpl w:val="7C789FEC"/>
    <w:lvl w:ilvl="0" w:tplc="2C866D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E5D61"/>
    <w:multiLevelType w:val="hybridMultilevel"/>
    <w:tmpl w:val="AF9C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F6053"/>
    <w:multiLevelType w:val="multilevel"/>
    <w:tmpl w:val="287A34A6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52D323FD"/>
    <w:multiLevelType w:val="hybridMultilevel"/>
    <w:tmpl w:val="D7A44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44D45"/>
    <w:multiLevelType w:val="hybridMultilevel"/>
    <w:tmpl w:val="B89498D6"/>
    <w:lvl w:ilvl="0" w:tplc="86F010AA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0">
    <w:nsid w:val="59904094"/>
    <w:multiLevelType w:val="hybridMultilevel"/>
    <w:tmpl w:val="B8F08788"/>
    <w:lvl w:ilvl="0" w:tplc="E64EB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51522"/>
    <w:multiLevelType w:val="hybridMultilevel"/>
    <w:tmpl w:val="DE842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921AB"/>
    <w:multiLevelType w:val="multilevel"/>
    <w:tmpl w:val="912AA6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491A"/>
    <w:rsid w:val="00002DD1"/>
    <w:rsid w:val="0000366D"/>
    <w:rsid w:val="00004C11"/>
    <w:rsid w:val="00004FBC"/>
    <w:rsid w:val="00014BD6"/>
    <w:rsid w:val="00015F28"/>
    <w:rsid w:val="00025770"/>
    <w:rsid w:val="0003062A"/>
    <w:rsid w:val="00030653"/>
    <w:rsid w:val="00046965"/>
    <w:rsid w:val="00052E5A"/>
    <w:rsid w:val="00053A32"/>
    <w:rsid w:val="000551D9"/>
    <w:rsid w:val="00055E71"/>
    <w:rsid w:val="00061399"/>
    <w:rsid w:val="00071751"/>
    <w:rsid w:val="00071FE3"/>
    <w:rsid w:val="000739AF"/>
    <w:rsid w:val="000835AD"/>
    <w:rsid w:val="00087152"/>
    <w:rsid w:val="00093161"/>
    <w:rsid w:val="0009385E"/>
    <w:rsid w:val="00094264"/>
    <w:rsid w:val="00097EF0"/>
    <w:rsid w:val="000A4D05"/>
    <w:rsid w:val="000A5363"/>
    <w:rsid w:val="000A5485"/>
    <w:rsid w:val="000B3A7E"/>
    <w:rsid w:val="000B65DE"/>
    <w:rsid w:val="000C37EE"/>
    <w:rsid w:val="000C555A"/>
    <w:rsid w:val="000C6192"/>
    <w:rsid w:val="000C6946"/>
    <w:rsid w:val="000D002D"/>
    <w:rsid w:val="000D407E"/>
    <w:rsid w:val="000D5028"/>
    <w:rsid w:val="000D5060"/>
    <w:rsid w:val="000D555A"/>
    <w:rsid w:val="000D7778"/>
    <w:rsid w:val="000E0148"/>
    <w:rsid w:val="000E4FB3"/>
    <w:rsid w:val="000F29EF"/>
    <w:rsid w:val="000F3015"/>
    <w:rsid w:val="000F30B1"/>
    <w:rsid w:val="001073B4"/>
    <w:rsid w:val="00107835"/>
    <w:rsid w:val="00112C2B"/>
    <w:rsid w:val="001316DF"/>
    <w:rsid w:val="001319B7"/>
    <w:rsid w:val="001324BD"/>
    <w:rsid w:val="0013281C"/>
    <w:rsid w:val="001335DF"/>
    <w:rsid w:val="001339F4"/>
    <w:rsid w:val="001515D6"/>
    <w:rsid w:val="001556DE"/>
    <w:rsid w:val="0015580B"/>
    <w:rsid w:val="00156631"/>
    <w:rsid w:val="00157C9E"/>
    <w:rsid w:val="00162E13"/>
    <w:rsid w:val="00164372"/>
    <w:rsid w:val="001645D1"/>
    <w:rsid w:val="0017478C"/>
    <w:rsid w:val="00175C56"/>
    <w:rsid w:val="00176374"/>
    <w:rsid w:val="00180CAD"/>
    <w:rsid w:val="00186A00"/>
    <w:rsid w:val="00190806"/>
    <w:rsid w:val="001910B4"/>
    <w:rsid w:val="00191E86"/>
    <w:rsid w:val="001920DB"/>
    <w:rsid w:val="001937E1"/>
    <w:rsid w:val="0019502A"/>
    <w:rsid w:val="001A0874"/>
    <w:rsid w:val="001A27CE"/>
    <w:rsid w:val="001B4F17"/>
    <w:rsid w:val="001B594A"/>
    <w:rsid w:val="001B694A"/>
    <w:rsid w:val="001B716F"/>
    <w:rsid w:val="001C2E17"/>
    <w:rsid w:val="001D07A5"/>
    <w:rsid w:val="001D08FC"/>
    <w:rsid w:val="001D1784"/>
    <w:rsid w:val="001D4271"/>
    <w:rsid w:val="001D5665"/>
    <w:rsid w:val="001E1156"/>
    <w:rsid w:val="001E76A7"/>
    <w:rsid w:val="001E7755"/>
    <w:rsid w:val="001F03DC"/>
    <w:rsid w:val="001F31F5"/>
    <w:rsid w:val="001F3374"/>
    <w:rsid w:val="0021023D"/>
    <w:rsid w:val="00210D3A"/>
    <w:rsid w:val="00211B62"/>
    <w:rsid w:val="0021293D"/>
    <w:rsid w:val="00213CAF"/>
    <w:rsid w:val="00214595"/>
    <w:rsid w:val="00217692"/>
    <w:rsid w:val="00221172"/>
    <w:rsid w:val="002236A6"/>
    <w:rsid w:val="00224120"/>
    <w:rsid w:val="00224644"/>
    <w:rsid w:val="0023168A"/>
    <w:rsid w:val="00231B42"/>
    <w:rsid w:val="002329A0"/>
    <w:rsid w:val="00233F38"/>
    <w:rsid w:val="002352D9"/>
    <w:rsid w:val="00242F68"/>
    <w:rsid w:val="002503BA"/>
    <w:rsid w:val="002507A2"/>
    <w:rsid w:val="00251686"/>
    <w:rsid w:val="00256C75"/>
    <w:rsid w:val="00257A86"/>
    <w:rsid w:val="00271BC4"/>
    <w:rsid w:val="00275BBF"/>
    <w:rsid w:val="00275F14"/>
    <w:rsid w:val="00276114"/>
    <w:rsid w:val="002772D7"/>
    <w:rsid w:val="002800E0"/>
    <w:rsid w:val="0028072C"/>
    <w:rsid w:val="00284CA0"/>
    <w:rsid w:val="00290A46"/>
    <w:rsid w:val="00290B40"/>
    <w:rsid w:val="00290C4F"/>
    <w:rsid w:val="002922C6"/>
    <w:rsid w:val="0029399A"/>
    <w:rsid w:val="00295F77"/>
    <w:rsid w:val="002963CC"/>
    <w:rsid w:val="00296AE5"/>
    <w:rsid w:val="00297EED"/>
    <w:rsid w:val="002A322E"/>
    <w:rsid w:val="002A3958"/>
    <w:rsid w:val="002A4195"/>
    <w:rsid w:val="002A56C0"/>
    <w:rsid w:val="002B79C8"/>
    <w:rsid w:val="002C592A"/>
    <w:rsid w:val="002D3671"/>
    <w:rsid w:val="002D520E"/>
    <w:rsid w:val="002D5FD2"/>
    <w:rsid w:val="002E163B"/>
    <w:rsid w:val="002E386B"/>
    <w:rsid w:val="002E675E"/>
    <w:rsid w:val="002F19F1"/>
    <w:rsid w:val="002F2290"/>
    <w:rsid w:val="002F6922"/>
    <w:rsid w:val="00300AC1"/>
    <w:rsid w:val="0030129C"/>
    <w:rsid w:val="00301BBC"/>
    <w:rsid w:val="00304E4B"/>
    <w:rsid w:val="00310288"/>
    <w:rsid w:val="00312533"/>
    <w:rsid w:val="00313B48"/>
    <w:rsid w:val="00317404"/>
    <w:rsid w:val="00325C8C"/>
    <w:rsid w:val="00327560"/>
    <w:rsid w:val="0033207E"/>
    <w:rsid w:val="00335AAE"/>
    <w:rsid w:val="003372F3"/>
    <w:rsid w:val="00341114"/>
    <w:rsid w:val="00342665"/>
    <w:rsid w:val="00344A7F"/>
    <w:rsid w:val="00346E3A"/>
    <w:rsid w:val="00357F14"/>
    <w:rsid w:val="00366B7D"/>
    <w:rsid w:val="003714B8"/>
    <w:rsid w:val="0037219F"/>
    <w:rsid w:val="0037582F"/>
    <w:rsid w:val="00380C1C"/>
    <w:rsid w:val="00380E84"/>
    <w:rsid w:val="003902C6"/>
    <w:rsid w:val="00390BDA"/>
    <w:rsid w:val="003933B9"/>
    <w:rsid w:val="00393CC4"/>
    <w:rsid w:val="00395AE3"/>
    <w:rsid w:val="00396F62"/>
    <w:rsid w:val="003A0300"/>
    <w:rsid w:val="003A13B5"/>
    <w:rsid w:val="003A60D7"/>
    <w:rsid w:val="003A636E"/>
    <w:rsid w:val="003B2996"/>
    <w:rsid w:val="003B4E45"/>
    <w:rsid w:val="003B4F81"/>
    <w:rsid w:val="003C0139"/>
    <w:rsid w:val="003C01B3"/>
    <w:rsid w:val="003C23D8"/>
    <w:rsid w:val="003D06E7"/>
    <w:rsid w:val="003D116F"/>
    <w:rsid w:val="003D23A1"/>
    <w:rsid w:val="003D7E85"/>
    <w:rsid w:val="003E7B1A"/>
    <w:rsid w:val="003F4702"/>
    <w:rsid w:val="003F5CF3"/>
    <w:rsid w:val="003F6391"/>
    <w:rsid w:val="00401CEB"/>
    <w:rsid w:val="004065B3"/>
    <w:rsid w:val="00414933"/>
    <w:rsid w:val="00415E35"/>
    <w:rsid w:val="00432AAF"/>
    <w:rsid w:val="00434F54"/>
    <w:rsid w:val="0043724E"/>
    <w:rsid w:val="00437613"/>
    <w:rsid w:val="00443122"/>
    <w:rsid w:val="00444AC4"/>
    <w:rsid w:val="004460CF"/>
    <w:rsid w:val="004612DD"/>
    <w:rsid w:val="00467A8D"/>
    <w:rsid w:val="00471D42"/>
    <w:rsid w:val="00473EAF"/>
    <w:rsid w:val="00474D17"/>
    <w:rsid w:val="00480E82"/>
    <w:rsid w:val="004828EF"/>
    <w:rsid w:val="004912FF"/>
    <w:rsid w:val="00494BD4"/>
    <w:rsid w:val="004A65B5"/>
    <w:rsid w:val="004A7961"/>
    <w:rsid w:val="004B0DC7"/>
    <w:rsid w:val="004B1904"/>
    <w:rsid w:val="004B28F6"/>
    <w:rsid w:val="004B744D"/>
    <w:rsid w:val="004C72BC"/>
    <w:rsid w:val="004D6BC3"/>
    <w:rsid w:val="004E27DD"/>
    <w:rsid w:val="004E3747"/>
    <w:rsid w:val="004E4F7D"/>
    <w:rsid w:val="004E6C0E"/>
    <w:rsid w:val="004F53FF"/>
    <w:rsid w:val="0050113F"/>
    <w:rsid w:val="005129E0"/>
    <w:rsid w:val="00520C7C"/>
    <w:rsid w:val="00526ACF"/>
    <w:rsid w:val="00530B0D"/>
    <w:rsid w:val="005319F4"/>
    <w:rsid w:val="00532BCF"/>
    <w:rsid w:val="005548B5"/>
    <w:rsid w:val="005564D3"/>
    <w:rsid w:val="00557435"/>
    <w:rsid w:val="00561FE3"/>
    <w:rsid w:val="00565BB2"/>
    <w:rsid w:val="00565BC7"/>
    <w:rsid w:val="00566AFF"/>
    <w:rsid w:val="00573B24"/>
    <w:rsid w:val="005749AE"/>
    <w:rsid w:val="0058051F"/>
    <w:rsid w:val="0058200A"/>
    <w:rsid w:val="00585403"/>
    <w:rsid w:val="005A334E"/>
    <w:rsid w:val="005A3382"/>
    <w:rsid w:val="005A468C"/>
    <w:rsid w:val="005B0ADF"/>
    <w:rsid w:val="005B2F75"/>
    <w:rsid w:val="005B5A28"/>
    <w:rsid w:val="005C3E10"/>
    <w:rsid w:val="005C6BAB"/>
    <w:rsid w:val="005D001C"/>
    <w:rsid w:val="005D308C"/>
    <w:rsid w:val="005D3A52"/>
    <w:rsid w:val="005D7470"/>
    <w:rsid w:val="005F1DC2"/>
    <w:rsid w:val="005F2D69"/>
    <w:rsid w:val="005F3865"/>
    <w:rsid w:val="005F5A51"/>
    <w:rsid w:val="005F7751"/>
    <w:rsid w:val="00601B9F"/>
    <w:rsid w:val="00612261"/>
    <w:rsid w:val="00612390"/>
    <w:rsid w:val="0061300B"/>
    <w:rsid w:val="00623FE7"/>
    <w:rsid w:val="00626B03"/>
    <w:rsid w:val="00626BBB"/>
    <w:rsid w:val="00627203"/>
    <w:rsid w:val="00630EDA"/>
    <w:rsid w:val="00637225"/>
    <w:rsid w:val="00641C1B"/>
    <w:rsid w:val="00643782"/>
    <w:rsid w:val="00644311"/>
    <w:rsid w:val="006503D8"/>
    <w:rsid w:val="006506BC"/>
    <w:rsid w:val="006538CC"/>
    <w:rsid w:val="00655F4B"/>
    <w:rsid w:val="00666489"/>
    <w:rsid w:val="00666D54"/>
    <w:rsid w:val="00666FEF"/>
    <w:rsid w:val="00667B1A"/>
    <w:rsid w:val="006750FF"/>
    <w:rsid w:val="006767C1"/>
    <w:rsid w:val="00676C06"/>
    <w:rsid w:val="00677B93"/>
    <w:rsid w:val="00680586"/>
    <w:rsid w:val="00682900"/>
    <w:rsid w:val="006842F4"/>
    <w:rsid w:val="00685B27"/>
    <w:rsid w:val="00687DB5"/>
    <w:rsid w:val="006907E8"/>
    <w:rsid w:val="006A1822"/>
    <w:rsid w:val="006A3533"/>
    <w:rsid w:val="006A3A5D"/>
    <w:rsid w:val="006B04B8"/>
    <w:rsid w:val="006B1BD9"/>
    <w:rsid w:val="006B1C69"/>
    <w:rsid w:val="006B2EBA"/>
    <w:rsid w:val="006C0B14"/>
    <w:rsid w:val="006D7F15"/>
    <w:rsid w:val="006E181B"/>
    <w:rsid w:val="006E6CB4"/>
    <w:rsid w:val="006F19A9"/>
    <w:rsid w:val="006F2211"/>
    <w:rsid w:val="00701726"/>
    <w:rsid w:val="00702159"/>
    <w:rsid w:val="00703C24"/>
    <w:rsid w:val="00704A73"/>
    <w:rsid w:val="00710622"/>
    <w:rsid w:val="00713C06"/>
    <w:rsid w:val="0072035E"/>
    <w:rsid w:val="00723FAD"/>
    <w:rsid w:val="00727AA7"/>
    <w:rsid w:val="00733BBE"/>
    <w:rsid w:val="00734377"/>
    <w:rsid w:val="00742D4B"/>
    <w:rsid w:val="00747033"/>
    <w:rsid w:val="007473EC"/>
    <w:rsid w:val="007536FD"/>
    <w:rsid w:val="00757E7F"/>
    <w:rsid w:val="0077229C"/>
    <w:rsid w:val="00773A95"/>
    <w:rsid w:val="007774D8"/>
    <w:rsid w:val="00780197"/>
    <w:rsid w:val="0078062C"/>
    <w:rsid w:val="00784220"/>
    <w:rsid w:val="00787E0A"/>
    <w:rsid w:val="007903A4"/>
    <w:rsid w:val="007917CF"/>
    <w:rsid w:val="00793120"/>
    <w:rsid w:val="007A5040"/>
    <w:rsid w:val="007B05F3"/>
    <w:rsid w:val="007B0695"/>
    <w:rsid w:val="007B10C4"/>
    <w:rsid w:val="007C0BF2"/>
    <w:rsid w:val="007C6188"/>
    <w:rsid w:val="007C6CEE"/>
    <w:rsid w:val="007C707A"/>
    <w:rsid w:val="007E4FE5"/>
    <w:rsid w:val="007E68F0"/>
    <w:rsid w:val="007E79C0"/>
    <w:rsid w:val="007E7B80"/>
    <w:rsid w:val="007F1354"/>
    <w:rsid w:val="008002DC"/>
    <w:rsid w:val="00813CE1"/>
    <w:rsid w:val="0081510F"/>
    <w:rsid w:val="00830D03"/>
    <w:rsid w:val="0084036D"/>
    <w:rsid w:val="008431BE"/>
    <w:rsid w:val="00843DA3"/>
    <w:rsid w:val="008509A7"/>
    <w:rsid w:val="00852F34"/>
    <w:rsid w:val="008544D5"/>
    <w:rsid w:val="00866AA8"/>
    <w:rsid w:val="00867957"/>
    <w:rsid w:val="00872AE4"/>
    <w:rsid w:val="00873E26"/>
    <w:rsid w:val="00874042"/>
    <w:rsid w:val="008818AD"/>
    <w:rsid w:val="00881B1C"/>
    <w:rsid w:val="00882785"/>
    <w:rsid w:val="00882B95"/>
    <w:rsid w:val="00884275"/>
    <w:rsid w:val="008944BE"/>
    <w:rsid w:val="0089612F"/>
    <w:rsid w:val="008B3589"/>
    <w:rsid w:val="008B5095"/>
    <w:rsid w:val="008B6C03"/>
    <w:rsid w:val="008C560C"/>
    <w:rsid w:val="008D1540"/>
    <w:rsid w:val="008D35E6"/>
    <w:rsid w:val="008D6002"/>
    <w:rsid w:val="008D7812"/>
    <w:rsid w:val="008E7640"/>
    <w:rsid w:val="008F16CF"/>
    <w:rsid w:val="008F3E84"/>
    <w:rsid w:val="008F5EC2"/>
    <w:rsid w:val="00900278"/>
    <w:rsid w:val="009028ED"/>
    <w:rsid w:val="009035F9"/>
    <w:rsid w:val="00905938"/>
    <w:rsid w:val="00915398"/>
    <w:rsid w:val="00917D27"/>
    <w:rsid w:val="009201EA"/>
    <w:rsid w:val="00923BF3"/>
    <w:rsid w:val="00926A49"/>
    <w:rsid w:val="00940A77"/>
    <w:rsid w:val="00955320"/>
    <w:rsid w:val="009563D0"/>
    <w:rsid w:val="009635DA"/>
    <w:rsid w:val="00964C64"/>
    <w:rsid w:val="00970B1A"/>
    <w:rsid w:val="00984E60"/>
    <w:rsid w:val="009932A3"/>
    <w:rsid w:val="00995EF3"/>
    <w:rsid w:val="00996A33"/>
    <w:rsid w:val="009A6124"/>
    <w:rsid w:val="009A762F"/>
    <w:rsid w:val="009B7C06"/>
    <w:rsid w:val="009C657D"/>
    <w:rsid w:val="009D17F1"/>
    <w:rsid w:val="009D20DA"/>
    <w:rsid w:val="009D3005"/>
    <w:rsid w:val="009D3A27"/>
    <w:rsid w:val="009D4485"/>
    <w:rsid w:val="009E0E45"/>
    <w:rsid w:val="009E5EC3"/>
    <w:rsid w:val="009F4D6E"/>
    <w:rsid w:val="009F4EA1"/>
    <w:rsid w:val="009F53EA"/>
    <w:rsid w:val="009F6E38"/>
    <w:rsid w:val="00A01681"/>
    <w:rsid w:val="00A02F66"/>
    <w:rsid w:val="00A03F23"/>
    <w:rsid w:val="00A12D1A"/>
    <w:rsid w:val="00A24D57"/>
    <w:rsid w:val="00A26EA0"/>
    <w:rsid w:val="00A2793E"/>
    <w:rsid w:val="00A31B86"/>
    <w:rsid w:val="00A37F1B"/>
    <w:rsid w:val="00A429E6"/>
    <w:rsid w:val="00A467CB"/>
    <w:rsid w:val="00A5512D"/>
    <w:rsid w:val="00A5593D"/>
    <w:rsid w:val="00A561E1"/>
    <w:rsid w:val="00A60CA2"/>
    <w:rsid w:val="00A61520"/>
    <w:rsid w:val="00A63765"/>
    <w:rsid w:val="00A724A3"/>
    <w:rsid w:val="00A765E4"/>
    <w:rsid w:val="00A94DFE"/>
    <w:rsid w:val="00AA0903"/>
    <w:rsid w:val="00AA0C53"/>
    <w:rsid w:val="00AA5FE6"/>
    <w:rsid w:val="00AB01EA"/>
    <w:rsid w:val="00AB1027"/>
    <w:rsid w:val="00AB3354"/>
    <w:rsid w:val="00AB4056"/>
    <w:rsid w:val="00AB5B3B"/>
    <w:rsid w:val="00AD0BB4"/>
    <w:rsid w:val="00AD354E"/>
    <w:rsid w:val="00AD7768"/>
    <w:rsid w:val="00AD7AB5"/>
    <w:rsid w:val="00AE059B"/>
    <w:rsid w:val="00AF13DC"/>
    <w:rsid w:val="00AF161E"/>
    <w:rsid w:val="00AF1AB4"/>
    <w:rsid w:val="00AF36F5"/>
    <w:rsid w:val="00AF7A92"/>
    <w:rsid w:val="00B06137"/>
    <w:rsid w:val="00B065A5"/>
    <w:rsid w:val="00B074E7"/>
    <w:rsid w:val="00B10EEA"/>
    <w:rsid w:val="00B16EE9"/>
    <w:rsid w:val="00B219D5"/>
    <w:rsid w:val="00B242BA"/>
    <w:rsid w:val="00B24852"/>
    <w:rsid w:val="00B249F3"/>
    <w:rsid w:val="00B310CC"/>
    <w:rsid w:val="00B32793"/>
    <w:rsid w:val="00B3559A"/>
    <w:rsid w:val="00B432AE"/>
    <w:rsid w:val="00B46866"/>
    <w:rsid w:val="00B4766F"/>
    <w:rsid w:val="00B52AE9"/>
    <w:rsid w:val="00B535CD"/>
    <w:rsid w:val="00B53B66"/>
    <w:rsid w:val="00B64D8C"/>
    <w:rsid w:val="00B65225"/>
    <w:rsid w:val="00B66CDB"/>
    <w:rsid w:val="00B72256"/>
    <w:rsid w:val="00B72369"/>
    <w:rsid w:val="00B7242C"/>
    <w:rsid w:val="00B731C3"/>
    <w:rsid w:val="00B762A0"/>
    <w:rsid w:val="00B81172"/>
    <w:rsid w:val="00B826FF"/>
    <w:rsid w:val="00B856FA"/>
    <w:rsid w:val="00B85BFE"/>
    <w:rsid w:val="00B91111"/>
    <w:rsid w:val="00B93077"/>
    <w:rsid w:val="00B93ECC"/>
    <w:rsid w:val="00B9603A"/>
    <w:rsid w:val="00B9629E"/>
    <w:rsid w:val="00B97B2C"/>
    <w:rsid w:val="00BA07F4"/>
    <w:rsid w:val="00BA3EA8"/>
    <w:rsid w:val="00BA65A2"/>
    <w:rsid w:val="00BA794B"/>
    <w:rsid w:val="00BB19BB"/>
    <w:rsid w:val="00BB3A07"/>
    <w:rsid w:val="00BC435F"/>
    <w:rsid w:val="00BC59D4"/>
    <w:rsid w:val="00BD005C"/>
    <w:rsid w:val="00BD24BC"/>
    <w:rsid w:val="00BD465C"/>
    <w:rsid w:val="00BD674B"/>
    <w:rsid w:val="00BE28F7"/>
    <w:rsid w:val="00BE35F0"/>
    <w:rsid w:val="00BE4A9C"/>
    <w:rsid w:val="00BF1B48"/>
    <w:rsid w:val="00BF32CC"/>
    <w:rsid w:val="00BF3603"/>
    <w:rsid w:val="00C03248"/>
    <w:rsid w:val="00C03610"/>
    <w:rsid w:val="00C046DE"/>
    <w:rsid w:val="00C107F2"/>
    <w:rsid w:val="00C1245B"/>
    <w:rsid w:val="00C14453"/>
    <w:rsid w:val="00C15914"/>
    <w:rsid w:val="00C15D2C"/>
    <w:rsid w:val="00C166CF"/>
    <w:rsid w:val="00C17BC0"/>
    <w:rsid w:val="00C21708"/>
    <w:rsid w:val="00C217D4"/>
    <w:rsid w:val="00C250E8"/>
    <w:rsid w:val="00C3364F"/>
    <w:rsid w:val="00C35D05"/>
    <w:rsid w:val="00C4235F"/>
    <w:rsid w:val="00C44AA2"/>
    <w:rsid w:val="00C44D4B"/>
    <w:rsid w:val="00C4633C"/>
    <w:rsid w:val="00C46B8D"/>
    <w:rsid w:val="00C47764"/>
    <w:rsid w:val="00C477BF"/>
    <w:rsid w:val="00C533C6"/>
    <w:rsid w:val="00C543F9"/>
    <w:rsid w:val="00C5602D"/>
    <w:rsid w:val="00C64270"/>
    <w:rsid w:val="00C64523"/>
    <w:rsid w:val="00C66643"/>
    <w:rsid w:val="00C76214"/>
    <w:rsid w:val="00C767F3"/>
    <w:rsid w:val="00C779C1"/>
    <w:rsid w:val="00C802E2"/>
    <w:rsid w:val="00C864F0"/>
    <w:rsid w:val="00C912B7"/>
    <w:rsid w:val="00C91419"/>
    <w:rsid w:val="00CA364F"/>
    <w:rsid w:val="00CA76C3"/>
    <w:rsid w:val="00CB30AD"/>
    <w:rsid w:val="00CB3EB5"/>
    <w:rsid w:val="00CB5492"/>
    <w:rsid w:val="00CC740A"/>
    <w:rsid w:val="00CD2CAA"/>
    <w:rsid w:val="00CD4AFC"/>
    <w:rsid w:val="00CD6BF0"/>
    <w:rsid w:val="00CE1009"/>
    <w:rsid w:val="00CE4A06"/>
    <w:rsid w:val="00CE6573"/>
    <w:rsid w:val="00CF139C"/>
    <w:rsid w:val="00CF2235"/>
    <w:rsid w:val="00CF3445"/>
    <w:rsid w:val="00CF3CD9"/>
    <w:rsid w:val="00CF4CBF"/>
    <w:rsid w:val="00CF6CC8"/>
    <w:rsid w:val="00D01DB0"/>
    <w:rsid w:val="00D1041A"/>
    <w:rsid w:val="00D1165C"/>
    <w:rsid w:val="00D26E26"/>
    <w:rsid w:val="00D31BB8"/>
    <w:rsid w:val="00D33120"/>
    <w:rsid w:val="00D50976"/>
    <w:rsid w:val="00D53459"/>
    <w:rsid w:val="00D552E5"/>
    <w:rsid w:val="00D574A3"/>
    <w:rsid w:val="00D63C44"/>
    <w:rsid w:val="00D640AB"/>
    <w:rsid w:val="00D74BEC"/>
    <w:rsid w:val="00D761C0"/>
    <w:rsid w:val="00D82D16"/>
    <w:rsid w:val="00D8483B"/>
    <w:rsid w:val="00D87DA6"/>
    <w:rsid w:val="00D92500"/>
    <w:rsid w:val="00DA0898"/>
    <w:rsid w:val="00DA7ACB"/>
    <w:rsid w:val="00DB098C"/>
    <w:rsid w:val="00DB0A26"/>
    <w:rsid w:val="00DB3269"/>
    <w:rsid w:val="00DB3540"/>
    <w:rsid w:val="00DC0C26"/>
    <w:rsid w:val="00DC3EEE"/>
    <w:rsid w:val="00DC53C2"/>
    <w:rsid w:val="00DC55C4"/>
    <w:rsid w:val="00DD11A4"/>
    <w:rsid w:val="00DD12D9"/>
    <w:rsid w:val="00DE084C"/>
    <w:rsid w:val="00DE4CE6"/>
    <w:rsid w:val="00DE792F"/>
    <w:rsid w:val="00DF054A"/>
    <w:rsid w:val="00DF3480"/>
    <w:rsid w:val="00DF6EA8"/>
    <w:rsid w:val="00E00161"/>
    <w:rsid w:val="00E00F4B"/>
    <w:rsid w:val="00E00FBB"/>
    <w:rsid w:val="00E05919"/>
    <w:rsid w:val="00E116D1"/>
    <w:rsid w:val="00E1186D"/>
    <w:rsid w:val="00E1377F"/>
    <w:rsid w:val="00E16310"/>
    <w:rsid w:val="00E172E8"/>
    <w:rsid w:val="00E21EAF"/>
    <w:rsid w:val="00E2413E"/>
    <w:rsid w:val="00E26A9D"/>
    <w:rsid w:val="00E30EF6"/>
    <w:rsid w:val="00E329C4"/>
    <w:rsid w:val="00E33BAB"/>
    <w:rsid w:val="00E37AD5"/>
    <w:rsid w:val="00E40CAC"/>
    <w:rsid w:val="00E41706"/>
    <w:rsid w:val="00E4232A"/>
    <w:rsid w:val="00E47CFC"/>
    <w:rsid w:val="00E537DD"/>
    <w:rsid w:val="00E56869"/>
    <w:rsid w:val="00E56E63"/>
    <w:rsid w:val="00E65EA8"/>
    <w:rsid w:val="00E6797D"/>
    <w:rsid w:val="00E72027"/>
    <w:rsid w:val="00E74E11"/>
    <w:rsid w:val="00E76BCB"/>
    <w:rsid w:val="00E77AF8"/>
    <w:rsid w:val="00E80CF4"/>
    <w:rsid w:val="00E81253"/>
    <w:rsid w:val="00E82891"/>
    <w:rsid w:val="00E838F4"/>
    <w:rsid w:val="00E86970"/>
    <w:rsid w:val="00E87E51"/>
    <w:rsid w:val="00E9227D"/>
    <w:rsid w:val="00E97D3A"/>
    <w:rsid w:val="00EA3035"/>
    <w:rsid w:val="00EA5632"/>
    <w:rsid w:val="00EA56DB"/>
    <w:rsid w:val="00EA7A6E"/>
    <w:rsid w:val="00EB38E5"/>
    <w:rsid w:val="00EB3AF9"/>
    <w:rsid w:val="00EC26DA"/>
    <w:rsid w:val="00EC4B01"/>
    <w:rsid w:val="00EC54A7"/>
    <w:rsid w:val="00EC7663"/>
    <w:rsid w:val="00ED0EF9"/>
    <w:rsid w:val="00ED3FF8"/>
    <w:rsid w:val="00ED6AAF"/>
    <w:rsid w:val="00EE1508"/>
    <w:rsid w:val="00EE156F"/>
    <w:rsid w:val="00EF16D6"/>
    <w:rsid w:val="00EF26C4"/>
    <w:rsid w:val="00EF666B"/>
    <w:rsid w:val="00F02D7A"/>
    <w:rsid w:val="00F11078"/>
    <w:rsid w:val="00F13D64"/>
    <w:rsid w:val="00F144D4"/>
    <w:rsid w:val="00F16770"/>
    <w:rsid w:val="00F202E4"/>
    <w:rsid w:val="00F20D89"/>
    <w:rsid w:val="00F235B2"/>
    <w:rsid w:val="00F239C3"/>
    <w:rsid w:val="00F23DFA"/>
    <w:rsid w:val="00F2798A"/>
    <w:rsid w:val="00F32F7F"/>
    <w:rsid w:val="00F335E0"/>
    <w:rsid w:val="00F36743"/>
    <w:rsid w:val="00F410C7"/>
    <w:rsid w:val="00F478BA"/>
    <w:rsid w:val="00F47DC0"/>
    <w:rsid w:val="00F545D8"/>
    <w:rsid w:val="00F56183"/>
    <w:rsid w:val="00F57B28"/>
    <w:rsid w:val="00F61B9A"/>
    <w:rsid w:val="00F6491A"/>
    <w:rsid w:val="00F7215D"/>
    <w:rsid w:val="00F737A3"/>
    <w:rsid w:val="00F73D37"/>
    <w:rsid w:val="00F865B8"/>
    <w:rsid w:val="00F87E20"/>
    <w:rsid w:val="00F91AD6"/>
    <w:rsid w:val="00F92093"/>
    <w:rsid w:val="00F94B12"/>
    <w:rsid w:val="00F961F2"/>
    <w:rsid w:val="00FA096A"/>
    <w:rsid w:val="00FA14E2"/>
    <w:rsid w:val="00FA4429"/>
    <w:rsid w:val="00FA6E1E"/>
    <w:rsid w:val="00FB02E5"/>
    <w:rsid w:val="00FB074C"/>
    <w:rsid w:val="00FB39CE"/>
    <w:rsid w:val="00FC0B02"/>
    <w:rsid w:val="00FC5F24"/>
    <w:rsid w:val="00FC6659"/>
    <w:rsid w:val="00FC76A4"/>
    <w:rsid w:val="00FD4474"/>
    <w:rsid w:val="00FD5C83"/>
    <w:rsid w:val="00FE17D5"/>
    <w:rsid w:val="00FE57D3"/>
    <w:rsid w:val="00FF2F42"/>
    <w:rsid w:val="00FF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2A3"/>
    <w:pPr>
      <w:spacing w:after="160"/>
      <w:jc w:val="both"/>
    </w:pPr>
    <w:rPr>
      <w:rFonts w:ascii="Calibri" w:eastAsiaTheme="minorHAnsi" w:hAnsi="Calibri"/>
      <w:sz w:val="22"/>
      <w:szCs w:val="22"/>
      <w:lang w:val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866AA8"/>
    <w:pPr>
      <w:keepNext/>
      <w:keepLines/>
      <w:numPr>
        <w:numId w:val="11"/>
      </w:numPr>
      <w:pBdr>
        <w:bottom w:val="thickThinSmallGap" w:sz="24" w:space="1" w:color="244061" w:themeColor="accent1" w:themeShade="80"/>
      </w:pBdr>
      <w:spacing w:after="120"/>
      <w:ind w:left="426" w:hanging="426"/>
      <w:contextualSpacing w:val="0"/>
      <w:jc w:val="left"/>
      <w:outlineLvl w:val="0"/>
    </w:pPr>
    <w:rPr>
      <w:rFonts w:eastAsiaTheme="majorEastAsia" w:cstheme="majorBidi"/>
      <w:b/>
      <w:bCs/>
      <w:caps/>
      <w:color w:val="244061" w:themeColor="accent1" w:themeShade="80"/>
      <w:sz w:val="24"/>
      <w:szCs w:val="24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A2793E"/>
    <w:pPr>
      <w:numPr>
        <w:ilvl w:val="1"/>
        <w:numId w:val="11"/>
      </w:numPr>
      <w:spacing w:before="60" w:after="120"/>
      <w:ind w:left="709" w:hanging="709"/>
      <w:outlineLvl w:val="1"/>
    </w:pPr>
    <w:rPr>
      <w:rFonts w:cs="Arial"/>
      <w:b/>
      <w:color w:val="244061" w:themeColor="accent1" w:themeShade="80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06E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="Times New Roman"/>
      <w:b/>
      <w:bCs/>
      <w:i/>
      <w:color w:val="244061" w:themeColor="accent1" w:themeShade="8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72AE4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465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465C"/>
  </w:style>
  <w:style w:type="paragraph" w:styleId="Zpat">
    <w:name w:val="footer"/>
    <w:basedOn w:val="Normln"/>
    <w:link w:val="ZpatChar"/>
    <w:uiPriority w:val="99"/>
    <w:unhideWhenUsed/>
    <w:rsid w:val="00BD465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465C"/>
  </w:style>
  <w:style w:type="character" w:styleId="slostrnky">
    <w:name w:val="page number"/>
    <w:basedOn w:val="Standardnpsmoodstavce"/>
    <w:uiPriority w:val="99"/>
    <w:semiHidden/>
    <w:unhideWhenUsed/>
    <w:rsid w:val="00BD465C"/>
  </w:style>
  <w:style w:type="character" w:customStyle="1" w:styleId="Nadpis1Char">
    <w:name w:val="Nadpis 1 Char"/>
    <w:basedOn w:val="Standardnpsmoodstavce"/>
    <w:link w:val="Nadpis1"/>
    <w:uiPriority w:val="9"/>
    <w:rsid w:val="00866AA8"/>
    <w:rPr>
      <w:rFonts w:ascii="Calibri" w:eastAsiaTheme="majorEastAsia" w:hAnsi="Calibri" w:cstheme="majorBidi"/>
      <w:b/>
      <w:bCs/>
      <w:caps/>
      <w:color w:val="244061" w:themeColor="accent1" w:themeShade="80"/>
      <w:lang w:val="cs-CZ"/>
    </w:rPr>
  </w:style>
  <w:style w:type="paragraph" w:styleId="Odstavecseseznamem">
    <w:name w:val="List Paragraph"/>
    <w:aliases w:val="Nadpis 0"/>
    <w:basedOn w:val="Normln"/>
    <w:link w:val="OdstavecseseznamemChar"/>
    <w:uiPriority w:val="34"/>
    <w:qFormat/>
    <w:rsid w:val="00BD465C"/>
    <w:pPr>
      <w:ind w:left="720"/>
      <w:contextualSpacing/>
    </w:pPr>
  </w:style>
  <w:style w:type="paragraph" w:styleId="Titulek">
    <w:name w:val="caption"/>
    <w:aliases w:val="nadpis tabulka"/>
    <w:basedOn w:val="Normln"/>
    <w:next w:val="Normln"/>
    <w:link w:val="TitulekChar"/>
    <w:uiPriority w:val="35"/>
    <w:unhideWhenUsed/>
    <w:qFormat/>
    <w:rsid w:val="00112C2B"/>
    <w:pPr>
      <w:keepNext/>
      <w:spacing w:after="60"/>
    </w:pPr>
    <w:rPr>
      <w:rFonts w:eastAsia="Calibri" w:cs="Arial"/>
      <w:b/>
      <w:bCs/>
      <w:color w:val="000000"/>
      <w:sz w:val="20"/>
      <w:szCs w:val="18"/>
    </w:rPr>
  </w:style>
  <w:style w:type="paragraph" w:customStyle="1" w:styleId="Zdroj">
    <w:name w:val="Zdroj"/>
    <w:basedOn w:val="Normln"/>
    <w:link w:val="ZdrojChar"/>
    <w:qFormat/>
    <w:rsid w:val="00BD465C"/>
    <w:pPr>
      <w:spacing w:after="200" w:line="360" w:lineRule="auto"/>
    </w:pPr>
    <w:rPr>
      <w:rFonts w:eastAsia="Calibri" w:cs="Arial"/>
      <w:i/>
      <w:sz w:val="20"/>
      <w:szCs w:val="20"/>
    </w:rPr>
  </w:style>
  <w:style w:type="character" w:customStyle="1" w:styleId="ZdrojChar">
    <w:name w:val="Zdroj Char"/>
    <w:link w:val="Zdroj"/>
    <w:rsid w:val="00BD465C"/>
    <w:rPr>
      <w:rFonts w:ascii="Arial" w:eastAsia="Calibri" w:hAnsi="Arial" w:cs="Arial"/>
      <w:i/>
      <w:sz w:val="20"/>
      <w:szCs w:val="20"/>
      <w:lang w:val="cs-CZ"/>
    </w:rPr>
  </w:style>
  <w:style w:type="character" w:customStyle="1" w:styleId="TitulekChar">
    <w:name w:val="Titulek Char"/>
    <w:aliases w:val="nadpis tabulka Char"/>
    <w:link w:val="Titulek"/>
    <w:uiPriority w:val="35"/>
    <w:locked/>
    <w:rsid w:val="00112C2B"/>
    <w:rPr>
      <w:rFonts w:ascii="Calibri" w:eastAsia="Calibri" w:hAnsi="Calibri" w:cs="Arial"/>
      <w:b/>
      <w:bCs/>
      <w:color w:val="000000"/>
      <w:sz w:val="20"/>
      <w:szCs w:val="18"/>
      <w:lang w:val="cs-CZ"/>
    </w:rPr>
  </w:style>
  <w:style w:type="table" w:styleId="Mkatabulky">
    <w:name w:val="Table Grid"/>
    <w:basedOn w:val="Normlntabulka"/>
    <w:uiPriority w:val="59"/>
    <w:rsid w:val="00667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55F4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E20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E20"/>
    <w:rPr>
      <w:rFonts w:ascii="Lucida Grande CE" w:eastAsiaTheme="minorHAnsi" w:hAnsi="Lucida Grande CE" w:cs="Lucida Grande CE"/>
      <w:sz w:val="18"/>
      <w:szCs w:val="18"/>
      <w:lang w:val="cs-CZ"/>
    </w:rPr>
  </w:style>
  <w:style w:type="character" w:customStyle="1" w:styleId="iceouttxt">
    <w:name w:val="iceouttxt"/>
    <w:rsid w:val="00473EAF"/>
  </w:style>
  <w:style w:type="character" w:styleId="Sledovanodkaz">
    <w:name w:val="FollowedHyperlink"/>
    <w:basedOn w:val="Standardnpsmoodstavce"/>
    <w:uiPriority w:val="99"/>
    <w:semiHidden/>
    <w:unhideWhenUsed/>
    <w:rsid w:val="00EC7663"/>
    <w:rPr>
      <w:color w:val="800080" w:themeColor="followedHyperlink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Footnote Text Char1,o,Text pozn. pod čarou Char1"/>
    <w:basedOn w:val="Normln"/>
    <w:link w:val="TextpoznpodarouChar"/>
    <w:uiPriority w:val="99"/>
    <w:unhideWhenUsed/>
    <w:qFormat/>
    <w:rsid w:val="00B85BFE"/>
    <w:pPr>
      <w:spacing w:after="0"/>
    </w:pPr>
    <w:rPr>
      <w:sz w:val="24"/>
      <w:szCs w:val="24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B85BFE"/>
    <w:rPr>
      <w:rFonts w:ascii="Calibri" w:eastAsiaTheme="minorHAnsi" w:hAnsi="Calibri"/>
      <w:lang w:val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"/>
    <w:basedOn w:val="Standardnpsmoodstavce"/>
    <w:uiPriority w:val="99"/>
    <w:unhideWhenUsed/>
    <w:rsid w:val="00B85BFE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561FE3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E6C0E"/>
    <w:pPr>
      <w:spacing w:after="0"/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E6C0E"/>
    <w:pPr>
      <w:spacing w:after="0"/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E6C0E"/>
    <w:pPr>
      <w:spacing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4E6C0E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4E6C0E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4E6C0E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4E6C0E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4E6C0E"/>
    <w:pPr>
      <w:spacing w:after="0"/>
      <w:ind w:left="1760"/>
      <w:jc w:val="left"/>
    </w:pPr>
    <w:rPr>
      <w:rFonts w:asciiTheme="minorHAnsi" w:hAnsiTheme="minorHAns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A2793E"/>
    <w:rPr>
      <w:rFonts w:ascii="Calibri" w:eastAsiaTheme="minorHAnsi" w:hAnsi="Calibri" w:cs="Arial"/>
      <w:b/>
      <w:color w:val="244061" w:themeColor="accent1" w:themeShade="80"/>
      <w:lang w:val="cs-CZ"/>
    </w:rPr>
  </w:style>
  <w:style w:type="paragraph" w:styleId="Normlnweb">
    <w:name w:val="Normal (Web)"/>
    <w:basedOn w:val="Normln"/>
    <w:uiPriority w:val="99"/>
    <w:unhideWhenUsed/>
    <w:rsid w:val="00742D4B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A-pramen">
    <w:name w:val="A-pramen"/>
    <w:basedOn w:val="Zkladntext"/>
    <w:link w:val="A-pramenChar"/>
    <w:qFormat/>
    <w:rsid w:val="00BB3A07"/>
    <w:pPr>
      <w:spacing w:after="240" w:line="36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-pramenChar">
    <w:name w:val="A-pramen Char"/>
    <w:link w:val="A-pramen"/>
    <w:rsid w:val="00BB3A07"/>
    <w:rPr>
      <w:rFonts w:ascii="Times New Roman" w:eastAsia="Times New Roman" w:hAnsi="Times New Roman" w:cs="Times New Roman"/>
      <w:i/>
      <w:sz w:val="20"/>
      <w:szCs w:val="20"/>
      <w:lang w:val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3A0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3A07"/>
    <w:rPr>
      <w:rFonts w:ascii="Calibri" w:eastAsiaTheme="minorHAnsi" w:hAnsi="Calibri"/>
      <w:sz w:val="22"/>
      <w:szCs w:val="2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3D06E7"/>
    <w:rPr>
      <w:rFonts w:asciiTheme="majorHAnsi" w:eastAsiaTheme="majorEastAsia" w:hAnsiTheme="majorHAnsi" w:cs="Times New Roman"/>
      <w:b/>
      <w:bCs/>
      <w:i/>
      <w:color w:val="244061" w:themeColor="accent1" w:themeShade="80"/>
      <w:sz w:val="22"/>
      <w:szCs w:val="22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872AE4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val="cs-CZ"/>
    </w:rPr>
  </w:style>
  <w:style w:type="paragraph" w:customStyle="1" w:styleId="Mjnenadpis">
    <w:name w:val="Můj nenadpis"/>
    <w:basedOn w:val="Normln"/>
    <w:link w:val="MjnenadpisChar"/>
    <w:qFormat/>
    <w:rsid w:val="00A2793E"/>
    <w:pPr>
      <w:spacing w:before="60" w:after="120"/>
    </w:pPr>
    <w:rPr>
      <w:rFonts w:cs="Arial"/>
      <w:b/>
      <w:sz w:val="28"/>
      <w:szCs w:val="28"/>
    </w:rPr>
  </w:style>
  <w:style w:type="paragraph" w:customStyle="1" w:styleId="Mjzkladntext">
    <w:name w:val="Můj základní text"/>
    <w:basedOn w:val="Normln"/>
    <w:link w:val="MjzkladntextChar"/>
    <w:uiPriority w:val="99"/>
    <w:qFormat/>
    <w:rsid w:val="008D35E6"/>
    <w:pPr>
      <w:spacing w:after="120" w:line="260" w:lineRule="exact"/>
    </w:pPr>
  </w:style>
  <w:style w:type="character" w:customStyle="1" w:styleId="MjnenadpisChar">
    <w:name w:val="Můj nenadpis Char"/>
    <w:basedOn w:val="Standardnpsmoodstavce"/>
    <w:link w:val="Mjnenadpis"/>
    <w:rsid w:val="00A2793E"/>
    <w:rPr>
      <w:rFonts w:ascii="Calibri" w:eastAsiaTheme="minorHAnsi" w:hAnsi="Calibri" w:cs="Arial"/>
      <w:b/>
      <w:sz w:val="28"/>
      <w:szCs w:val="28"/>
      <w:lang w:val="cs-CZ"/>
    </w:rPr>
  </w:style>
  <w:style w:type="character" w:customStyle="1" w:styleId="MjzkladntextChar">
    <w:name w:val="Můj základní text Char"/>
    <w:basedOn w:val="Standardnpsmoodstavce"/>
    <w:link w:val="Mjzkladntext"/>
    <w:uiPriority w:val="99"/>
    <w:rsid w:val="008D35E6"/>
    <w:rPr>
      <w:rFonts w:ascii="Calibri" w:eastAsiaTheme="minorHAnsi" w:hAnsi="Calibri"/>
      <w:sz w:val="22"/>
      <w:szCs w:val="22"/>
      <w:lang w:val="cs-CZ"/>
    </w:rPr>
  </w:style>
  <w:style w:type="paragraph" w:customStyle="1" w:styleId="odstavec">
    <w:name w:val="odstavec"/>
    <w:basedOn w:val="Normln"/>
    <w:link w:val="odstavecChar"/>
    <w:qFormat/>
    <w:rsid w:val="00061399"/>
    <w:pPr>
      <w:spacing w:line="259" w:lineRule="auto"/>
      <w:ind w:left="284"/>
    </w:pPr>
    <w:rPr>
      <w:rFonts w:asciiTheme="minorHAnsi" w:hAnsiTheme="minorHAnsi"/>
    </w:rPr>
  </w:style>
  <w:style w:type="character" w:customStyle="1" w:styleId="odstavecChar">
    <w:name w:val="odstavec Char"/>
    <w:basedOn w:val="Standardnpsmoodstavce"/>
    <w:link w:val="odstavec"/>
    <w:rsid w:val="00061399"/>
    <w:rPr>
      <w:rFonts w:eastAsiaTheme="minorHAnsi"/>
      <w:sz w:val="22"/>
      <w:szCs w:val="22"/>
      <w:lang w:val="cs-CZ"/>
    </w:rPr>
  </w:style>
  <w:style w:type="paragraph" w:customStyle="1" w:styleId="FreeFormA">
    <w:name w:val="Free Form A"/>
    <w:rsid w:val="003D06E7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  <w:lang w:val="cs-CZ" w:eastAsia="cs-CZ"/>
    </w:rPr>
  </w:style>
  <w:style w:type="paragraph" w:customStyle="1" w:styleId="Mkatabulky1">
    <w:name w:val="Mřížka tabulky1"/>
    <w:rsid w:val="003D06E7"/>
    <w:rPr>
      <w:rFonts w:ascii="Lucida Grande" w:eastAsia="ヒラギノ角ゴ Pro W3" w:hAnsi="Lucida Grande" w:cs="Times New Roman"/>
      <w:color w:val="000000"/>
      <w:sz w:val="22"/>
      <w:szCs w:val="20"/>
      <w:lang w:val="cs-CZ" w:eastAsia="cs-CZ"/>
    </w:rPr>
  </w:style>
  <w:style w:type="paragraph" w:customStyle="1" w:styleId="BodyA">
    <w:name w:val="Body A"/>
    <w:rsid w:val="003D06E7"/>
    <w:rPr>
      <w:rFonts w:ascii="Helvetica" w:eastAsia="ヒラギノ角ゴ Pro W3" w:hAnsi="Helvetica" w:cs="Times New Roman"/>
      <w:color w:val="000000"/>
      <w:szCs w:val="20"/>
      <w:lang w:val="cs-CZ" w:eastAsia="cs-CZ"/>
    </w:rPr>
  </w:style>
  <w:style w:type="paragraph" w:customStyle="1" w:styleId="Standard">
    <w:name w:val="Standard"/>
    <w:uiPriority w:val="99"/>
    <w:rsid w:val="001F3374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cs-CZ" w:eastAsia="zh-CN" w:bidi="hi-IN"/>
    </w:rPr>
  </w:style>
  <w:style w:type="character" w:customStyle="1" w:styleId="OdstavecseseznamemChar">
    <w:name w:val="Odstavec se seznamem Char"/>
    <w:aliases w:val="Nadpis 0 Char"/>
    <w:basedOn w:val="Standardnpsmoodstavce"/>
    <w:link w:val="Odstavecseseznamem"/>
    <w:uiPriority w:val="34"/>
    <w:rsid w:val="007E68F0"/>
    <w:rPr>
      <w:rFonts w:ascii="Calibri" w:eastAsiaTheme="minorHAnsi" w:hAnsi="Calibri"/>
      <w:sz w:val="22"/>
      <w:szCs w:val="22"/>
      <w:lang w:val="cs-CZ"/>
    </w:rPr>
  </w:style>
  <w:style w:type="character" w:customStyle="1" w:styleId="tsubjname">
    <w:name w:val="tsubjname"/>
    <w:basedOn w:val="Standardnpsmoodstavce"/>
    <w:rsid w:val="009D20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A3"/>
    <w:pPr>
      <w:spacing w:after="160"/>
      <w:jc w:val="both"/>
    </w:pPr>
    <w:rPr>
      <w:rFonts w:ascii="Calibri" w:eastAsiaTheme="minorHAnsi" w:hAnsi="Calibri"/>
      <w:sz w:val="22"/>
      <w:szCs w:val="22"/>
      <w:lang w:val="cs-CZ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E6C0E"/>
    <w:pPr>
      <w:numPr>
        <w:ilvl w:val="1"/>
        <w:numId w:val="2"/>
      </w:numPr>
      <w:spacing w:before="60" w:after="120"/>
      <w:outlineLvl w:val="0"/>
    </w:pPr>
    <w:rPr>
      <w:rFonts w:cs="Arial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E6C0E"/>
    <w:pPr>
      <w:numPr>
        <w:ilvl w:val="2"/>
        <w:numId w:val="2"/>
      </w:numPr>
      <w:spacing w:before="60" w:after="120"/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6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65C"/>
  </w:style>
  <w:style w:type="paragraph" w:styleId="Footer">
    <w:name w:val="footer"/>
    <w:basedOn w:val="Normal"/>
    <w:link w:val="FooterChar"/>
    <w:uiPriority w:val="99"/>
    <w:unhideWhenUsed/>
    <w:rsid w:val="00BD46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65C"/>
  </w:style>
  <w:style w:type="character" w:styleId="PageNumber">
    <w:name w:val="page number"/>
    <w:basedOn w:val="DefaultParagraphFont"/>
    <w:uiPriority w:val="99"/>
    <w:semiHidden/>
    <w:unhideWhenUsed/>
    <w:rsid w:val="00BD465C"/>
  </w:style>
  <w:style w:type="character" w:customStyle="1" w:styleId="Heading1Char">
    <w:name w:val="Heading 1 Char"/>
    <w:basedOn w:val="DefaultParagraphFont"/>
    <w:link w:val="Heading1"/>
    <w:uiPriority w:val="9"/>
    <w:rsid w:val="004E6C0E"/>
    <w:rPr>
      <w:rFonts w:ascii="Calibri" w:eastAsiaTheme="minorHAnsi" w:hAnsi="Calibri" w:cs="Arial"/>
      <w:b/>
      <w:lang w:val="cs-CZ"/>
    </w:rPr>
  </w:style>
  <w:style w:type="paragraph" w:styleId="ListParagraph">
    <w:name w:val="List Paragraph"/>
    <w:basedOn w:val="Normal"/>
    <w:uiPriority w:val="34"/>
    <w:qFormat/>
    <w:rsid w:val="00BD465C"/>
    <w:pPr>
      <w:ind w:left="720"/>
      <w:contextualSpacing/>
    </w:pPr>
  </w:style>
  <w:style w:type="paragraph" w:styleId="Caption">
    <w:name w:val="caption"/>
    <w:aliases w:val="nadpis tabulka"/>
    <w:basedOn w:val="Normal"/>
    <w:next w:val="Normal"/>
    <w:link w:val="CaptionChar"/>
    <w:uiPriority w:val="35"/>
    <w:unhideWhenUsed/>
    <w:qFormat/>
    <w:rsid w:val="00BD465C"/>
    <w:pPr>
      <w:spacing w:after="200"/>
    </w:pPr>
    <w:rPr>
      <w:rFonts w:eastAsia="Calibri" w:cs="Arial"/>
      <w:b/>
      <w:bCs/>
      <w:color w:val="000000"/>
      <w:sz w:val="20"/>
      <w:szCs w:val="18"/>
    </w:rPr>
  </w:style>
  <w:style w:type="paragraph" w:customStyle="1" w:styleId="Zdroj">
    <w:name w:val="Zdroj"/>
    <w:basedOn w:val="Normal"/>
    <w:link w:val="ZdrojChar"/>
    <w:qFormat/>
    <w:rsid w:val="00BD465C"/>
    <w:pPr>
      <w:spacing w:after="200" w:line="360" w:lineRule="auto"/>
    </w:pPr>
    <w:rPr>
      <w:rFonts w:eastAsia="Calibri" w:cs="Arial"/>
      <w:i/>
      <w:sz w:val="20"/>
      <w:szCs w:val="20"/>
    </w:rPr>
  </w:style>
  <w:style w:type="character" w:customStyle="1" w:styleId="ZdrojChar">
    <w:name w:val="Zdroj Char"/>
    <w:link w:val="Zdroj"/>
    <w:rsid w:val="00BD465C"/>
    <w:rPr>
      <w:rFonts w:ascii="Arial" w:eastAsia="Calibri" w:hAnsi="Arial" w:cs="Arial"/>
      <w:i/>
      <w:sz w:val="20"/>
      <w:szCs w:val="20"/>
      <w:lang w:val="cs-CZ"/>
    </w:rPr>
  </w:style>
  <w:style w:type="character" w:customStyle="1" w:styleId="CaptionChar">
    <w:name w:val="Caption Char"/>
    <w:aliases w:val="nadpis tabulka Char"/>
    <w:link w:val="Caption"/>
    <w:uiPriority w:val="35"/>
    <w:locked/>
    <w:rsid w:val="00BD465C"/>
    <w:rPr>
      <w:rFonts w:ascii="Arial" w:eastAsia="Calibri" w:hAnsi="Arial" w:cs="Arial"/>
      <w:b/>
      <w:bCs/>
      <w:color w:val="000000"/>
      <w:sz w:val="20"/>
      <w:szCs w:val="18"/>
      <w:lang w:val="cs-CZ"/>
    </w:rPr>
  </w:style>
  <w:style w:type="table" w:styleId="TableGrid">
    <w:name w:val="Table Grid"/>
    <w:basedOn w:val="TableNormal"/>
    <w:uiPriority w:val="39"/>
    <w:rsid w:val="00667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5F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E20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20"/>
    <w:rPr>
      <w:rFonts w:ascii="Lucida Grande CE" w:eastAsiaTheme="minorHAnsi" w:hAnsi="Lucida Grande CE" w:cs="Lucida Grande CE"/>
      <w:sz w:val="18"/>
      <w:szCs w:val="18"/>
      <w:lang w:val="cs-CZ"/>
    </w:rPr>
  </w:style>
  <w:style w:type="character" w:customStyle="1" w:styleId="iceouttxt">
    <w:name w:val="iceouttxt"/>
    <w:rsid w:val="00473EAF"/>
  </w:style>
  <w:style w:type="character" w:styleId="FollowedHyperlink">
    <w:name w:val="FollowedHyperlink"/>
    <w:basedOn w:val="DefaultParagraphFont"/>
    <w:uiPriority w:val="99"/>
    <w:semiHidden/>
    <w:unhideWhenUsed/>
    <w:rsid w:val="00EC7663"/>
    <w:rPr>
      <w:color w:val="800080" w:themeColor="followedHyperlink"/>
      <w:u w:val="single"/>
    </w:rPr>
  </w:style>
  <w:style w:type="paragraph" w:styleId="FootnoteText">
    <w:name w:val="footnote text"/>
    <w:aliases w:val="Char1,Schriftart: 9 pt,Schriftart: 10 pt,Schriftart: 8 pt,Text poznámky pod čiarou 007,Footnote,Fußnotentextf,Geneva 9,Font: Geneva 9,Boston 10,f,pozn. pod čarou,Text pozn. pod čarou1,Footnote Text Char1,o,Text pozn. pod čarou Char1"/>
    <w:basedOn w:val="Normal"/>
    <w:link w:val="FootnoteTextChar"/>
    <w:unhideWhenUsed/>
    <w:qFormat/>
    <w:rsid w:val="00B85BFE"/>
    <w:pPr>
      <w:spacing w:after="0"/>
    </w:pPr>
    <w:rPr>
      <w:sz w:val="24"/>
      <w:szCs w:val="24"/>
    </w:rPr>
  </w:style>
  <w:style w:type="character" w:customStyle="1" w:styleId="FootnoteTextChar">
    <w:name w:val="Footnote Text Char"/>
    <w:aliases w:val="Char1 Char,Schriftart: 9 pt Char,Schriftart: 10 pt Char,Schriftart: 8 pt Char,Text poznámky pod čiarou 007 Char,Footnote Char,Fußnotentextf Char,Geneva 9 Char,Font: Geneva 9 Char,Boston 10 Char,f Char,pozn. pod čarou Char,o Char"/>
    <w:basedOn w:val="DefaultParagraphFont"/>
    <w:link w:val="FootnoteText"/>
    <w:rsid w:val="00B85BFE"/>
    <w:rPr>
      <w:rFonts w:ascii="Calibri" w:eastAsiaTheme="minorHAnsi" w:hAnsi="Calibri"/>
      <w:lang w:val="cs-CZ"/>
    </w:rPr>
  </w:style>
  <w:style w:type="character" w:styleId="FootnoteReference">
    <w:name w:val="footnote reference"/>
    <w:aliases w:val="PGI Fußnote Ziffer,BVI fnr,Footnote symbol,Footnote Reference Superscript,Appel note de bas de p,Appel note de bas de page,Légende,Char Car Car Car Car,Voetnootverwijzing,Légende;Char Car Car Car Car"/>
    <w:basedOn w:val="DefaultParagraphFont"/>
    <w:uiPriority w:val="99"/>
    <w:unhideWhenUsed/>
    <w:rsid w:val="00B85BFE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561FE3"/>
    <w:pPr>
      <w:tabs>
        <w:tab w:val="left" w:pos="603"/>
        <w:tab w:val="right" w:pos="9054"/>
      </w:tabs>
      <w:spacing w:before="240" w:after="120"/>
      <w:jc w:val="left"/>
    </w:pPr>
    <w:rPr>
      <w:b/>
      <w:noProof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E6C0E"/>
    <w:pPr>
      <w:spacing w:after="0"/>
      <w:jc w:val="left"/>
    </w:pPr>
    <w:rPr>
      <w:rFonts w:asciiTheme="minorHAnsi" w:hAnsiTheme="minorHAnsi"/>
      <w:b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4E6C0E"/>
    <w:pPr>
      <w:spacing w:after="0"/>
      <w:jc w:val="left"/>
    </w:pPr>
    <w:rPr>
      <w:rFonts w:asciiTheme="minorHAnsi" w:hAnsi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4E6C0E"/>
    <w:pPr>
      <w:spacing w:after="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4E6C0E"/>
    <w:pPr>
      <w:spacing w:after="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4E6C0E"/>
    <w:pPr>
      <w:spacing w:after="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4E6C0E"/>
    <w:pPr>
      <w:spacing w:after="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4E6C0E"/>
    <w:pPr>
      <w:spacing w:after="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4E6C0E"/>
    <w:pPr>
      <w:spacing w:after="0"/>
      <w:jc w:val="left"/>
    </w:pPr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4E6C0E"/>
    <w:rPr>
      <w:rFonts w:ascii="Calibri" w:eastAsiaTheme="minorHAnsi" w:hAnsi="Calibri" w:cs="Arial"/>
      <w:b/>
      <w:sz w:val="22"/>
      <w:szCs w:val="22"/>
      <w:lang w:val="cs-CZ"/>
    </w:rPr>
  </w:style>
  <w:style w:type="paragraph" w:styleId="NormalWeb">
    <w:name w:val="Normal (Web)"/>
    <w:basedOn w:val="Normal"/>
    <w:uiPriority w:val="99"/>
    <w:unhideWhenUsed/>
    <w:rsid w:val="00742D4B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A-pramen">
    <w:name w:val="A-pramen"/>
    <w:basedOn w:val="BodyText"/>
    <w:link w:val="A-pramenChar"/>
    <w:qFormat/>
    <w:rsid w:val="00BB3A07"/>
    <w:pPr>
      <w:spacing w:after="240" w:line="36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-pramenChar">
    <w:name w:val="A-pramen Char"/>
    <w:link w:val="A-pramen"/>
    <w:rsid w:val="00BB3A07"/>
    <w:rPr>
      <w:rFonts w:ascii="Times New Roman" w:eastAsia="Times New Roman" w:hAnsi="Times New Roman" w:cs="Times New Roman"/>
      <w:i/>
      <w:sz w:val="20"/>
      <w:szCs w:val="20"/>
      <w:lang w:val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BB3A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3A07"/>
    <w:rPr>
      <w:rFonts w:ascii="Calibri" w:eastAsiaTheme="minorHAnsi" w:hAnsi="Calibri"/>
      <w:sz w:val="22"/>
      <w:szCs w:val="22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57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A69D0-6207-4085-85B6-A9507FEC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3021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RPIC-ViP s.r.o.</Company>
  <LinksUpToDate>false</LinksUpToDate>
  <CharactersWithSpaces>20806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Ledvoň</dc:creator>
  <cp:lastModifiedBy>Admin</cp:lastModifiedBy>
  <cp:revision>7</cp:revision>
  <cp:lastPrinted>2016-06-28T13:08:00Z</cp:lastPrinted>
  <dcterms:created xsi:type="dcterms:W3CDTF">2017-06-07T04:08:00Z</dcterms:created>
  <dcterms:modified xsi:type="dcterms:W3CDTF">2017-06-12T16:31:00Z</dcterms:modified>
</cp:coreProperties>
</file>